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422D7E" w14:textId="0F2B42CE" w:rsidR="00FC7CB1" w:rsidRDefault="00FC7CB1" w:rsidP="009E3C2C">
      <w:pPr>
        <w:pStyle w:val="2"/>
        <w:rPr>
          <w:rFonts w:ascii="Montserrat" w:hAnsi="Montserrat"/>
          <w:b w:val="0"/>
          <w:bCs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06"/>
        <w:gridCol w:w="6529"/>
      </w:tblGrid>
      <w:tr w:rsidR="00FC7CB1" w:rsidRPr="00DB1DB0" w14:paraId="59F64710" w14:textId="77777777" w:rsidTr="000326B4">
        <w:trPr>
          <w:trHeight w:val="264"/>
        </w:trPr>
        <w:tc>
          <w:tcPr>
            <w:tcW w:w="1503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E5D00C" w14:textId="635745E5" w:rsidR="00FC7CB1" w:rsidRPr="00DB1DB0" w:rsidRDefault="00FC7CB1" w:rsidP="00FC7CB1">
            <w:pPr>
              <w:spacing w:after="0" w:line="240" w:lineRule="auto"/>
              <w:rPr>
                <w:rFonts w:ascii="Montserrat" w:hAnsi="Montserrat"/>
                <w:noProof/>
                <w:sz w:val="20"/>
                <w:szCs w:val="20"/>
              </w:rPr>
            </w:pPr>
            <w:r w:rsidRPr="00DB1DB0">
              <w:rPr>
                <w:rFonts w:ascii="Montserrat" w:hAnsi="Montserrat"/>
                <w:noProof/>
                <w:sz w:val="20"/>
                <w:szCs w:val="20"/>
              </w:rPr>
              <w:t>Получатель :</w:t>
            </w:r>
          </w:p>
        </w:tc>
        <w:tc>
          <w:tcPr>
            <w:tcW w:w="349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7E6E6" w:themeFill="background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6B5059" w14:textId="5C64A22E" w:rsidR="00FC7CB1" w:rsidRPr="00DB1DB0" w:rsidRDefault="00FC7CB1" w:rsidP="008649D4">
            <w:pPr>
              <w:spacing w:after="0" w:line="240" w:lineRule="auto"/>
              <w:rPr>
                <w:rFonts w:ascii="Montserrat" w:hAnsi="Montserrat"/>
                <w:noProof/>
                <w:sz w:val="20"/>
                <w:szCs w:val="20"/>
              </w:rPr>
            </w:pPr>
          </w:p>
        </w:tc>
      </w:tr>
      <w:tr w:rsidR="00FC7CB1" w:rsidRPr="00DB1DB0" w14:paraId="7B76E855" w14:textId="77777777" w:rsidTr="000326B4">
        <w:trPr>
          <w:trHeight w:val="264"/>
        </w:trPr>
        <w:tc>
          <w:tcPr>
            <w:tcW w:w="1503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34149C" w14:textId="77777777" w:rsidR="00FC7CB1" w:rsidRPr="00DB1DB0" w:rsidRDefault="00FC7CB1" w:rsidP="00FC7CB1">
            <w:pPr>
              <w:spacing w:after="0" w:line="240" w:lineRule="auto"/>
              <w:rPr>
                <w:rFonts w:ascii="Montserrat" w:hAnsi="Montserrat"/>
                <w:noProof/>
                <w:sz w:val="20"/>
                <w:szCs w:val="20"/>
              </w:rPr>
            </w:pPr>
            <w:bookmarkStart w:id="0" w:name="_Hlk144813122"/>
            <w:r w:rsidRPr="00DB1DB0">
              <w:rPr>
                <w:rFonts w:ascii="Montserrat" w:hAnsi="Montserrat"/>
                <w:noProof/>
                <w:sz w:val="20"/>
                <w:szCs w:val="20"/>
              </w:rPr>
              <w:t>Отправитель:</w:t>
            </w:r>
          </w:p>
        </w:tc>
        <w:tc>
          <w:tcPr>
            <w:tcW w:w="349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07633E" w14:textId="6D7BC19E" w:rsidR="00FC7CB1" w:rsidRPr="00DB1DB0" w:rsidRDefault="00FC7CB1" w:rsidP="008649D4">
            <w:pPr>
              <w:spacing w:after="0" w:line="240" w:lineRule="auto"/>
              <w:rPr>
                <w:rFonts w:ascii="Montserrat" w:hAnsi="Montserrat"/>
                <w:noProof/>
                <w:sz w:val="20"/>
                <w:szCs w:val="20"/>
              </w:rPr>
            </w:pPr>
          </w:p>
        </w:tc>
        <w:bookmarkStart w:id="1" w:name="_GoBack"/>
        <w:bookmarkEnd w:id="1"/>
      </w:tr>
      <w:tr w:rsidR="00FC7CB1" w:rsidRPr="00DB1DB0" w14:paraId="771D903A" w14:textId="77777777" w:rsidTr="000326B4">
        <w:trPr>
          <w:trHeight w:val="264"/>
        </w:trPr>
        <w:tc>
          <w:tcPr>
            <w:tcW w:w="150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A0026E" w14:textId="77777777" w:rsidR="00FC7CB1" w:rsidRPr="00DB1DB0" w:rsidRDefault="00FC7CB1" w:rsidP="00FC7CB1">
            <w:pPr>
              <w:spacing w:after="0" w:line="240" w:lineRule="auto"/>
              <w:rPr>
                <w:rFonts w:ascii="Montserrat" w:hAnsi="Montserrat"/>
                <w:noProof/>
                <w:sz w:val="20"/>
                <w:szCs w:val="20"/>
              </w:rPr>
            </w:pPr>
            <w:r w:rsidRPr="00DB1DB0">
              <w:rPr>
                <w:rFonts w:ascii="Montserrat" w:hAnsi="Montserrat"/>
                <w:noProof/>
                <w:sz w:val="20"/>
                <w:szCs w:val="20"/>
              </w:rPr>
              <w:t>Дата:</w:t>
            </w:r>
          </w:p>
        </w:tc>
        <w:tc>
          <w:tcPr>
            <w:tcW w:w="349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89F233" w14:textId="77941C9A" w:rsidR="00FC7CB1" w:rsidRPr="00DB1DB0" w:rsidRDefault="00FC7CB1" w:rsidP="00FC7CB1">
            <w:pPr>
              <w:spacing w:after="0" w:line="240" w:lineRule="auto"/>
              <w:jc w:val="center"/>
              <w:rPr>
                <w:rFonts w:ascii="Montserrat" w:hAnsi="Montserrat"/>
                <w:noProof/>
                <w:sz w:val="20"/>
                <w:szCs w:val="20"/>
              </w:rPr>
            </w:pPr>
          </w:p>
        </w:tc>
      </w:tr>
      <w:tr w:rsidR="00FC7CB1" w:rsidRPr="00DB1DB0" w14:paraId="4607D9CE" w14:textId="77777777" w:rsidTr="000326B4">
        <w:trPr>
          <w:trHeight w:val="264"/>
        </w:trPr>
        <w:tc>
          <w:tcPr>
            <w:tcW w:w="150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71D274" w14:textId="77777777" w:rsidR="00FC7CB1" w:rsidRPr="00DB1DB0" w:rsidRDefault="00FC7CB1" w:rsidP="00FC7CB1">
            <w:pPr>
              <w:spacing w:after="0" w:line="240" w:lineRule="auto"/>
              <w:rPr>
                <w:rFonts w:ascii="Montserrat" w:hAnsi="Montserrat"/>
                <w:noProof/>
                <w:sz w:val="20"/>
                <w:szCs w:val="20"/>
              </w:rPr>
            </w:pPr>
            <w:r w:rsidRPr="00DB1DB0">
              <w:rPr>
                <w:rFonts w:ascii="Montserrat" w:hAnsi="Montserrat"/>
                <w:noProof/>
                <w:sz w:val="20"/>
                <w:szCs w:val="20"/>
              </w:rPr>
              <w:t>Контакты:</w:t>
            </w:r>
          </w:p>
        </w:tc>
        <w:tc>
          <w:tcPr>
            <w:tcW w:w="349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E69FFC" w14:textId="189FCB45" w:rsidR="00FC7CB1" w:rsidRPr="007F5ED9" w:rsidRDefault="00FC7CB1" w:rsidP="007F5ED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Montserrat" w:eastAsia="Times New Roman" w:hAnsi="Montserrat"/>
                <w:iCs/>
                <w:color w:val="0070C0"/>
                <w:sz w:val="20"/>
                <w:szCs w:val="20"/>
              </w:rPr>
            </w:pPr>
            <w:r w:rsidRPr="00DB1DB0">
              <w:rPr>
                <w:rFonts w:ascii="Montserrat" w:eastAsia="Times New Roman" w:hAnsi="Montserrat"/>
                <w:iCs/>
                <w:sz w:val="20"/>
                <w:szCs w:val="20"/>
              </w:rPr>
              <w:t>тел. моб.</w:t>
            </w:r>
            <w:r w:rsidR="007F5ED9">
              <w:rPr>
                <w:rFonts w:ascii="Montserrat" w:eastAsia="Times New Roman" w:hAnsi="Montserrat"/>
                <w:iCs/>
                <w:sz w:val="20"/>
                <w:szCs w:val="20"/>
              </w:rPr>
              <w:t xml:space="preserve"> </w:t>
            </w:r>
          </w:p>
          <w:p w14:paraId="08948D92" w14:textId="6FC7C06B" w:rsidR="00FC7CB1" w:rsidRPr="00DB1DB0" w:rsidRDefault="00FC7CB1" w:rsidP="00FC7CB1">
            <w:pPr>
              <w:spacing w:after="0" w:line="240" w:lineRule="auto"/>
              <w:jc w:val="center"/>
              <w:rPr>
                <w:rFonts w:ascii="Montserrat" w:hAnsi="Montserrat"/>
                <w:iCs/>
                <w:sz w:val="20"/>
                <w:szCs w:val="20"/>
                <w:lang w:val="en-US"/>
              </w:rPr>
            </w:pPr>
            <w:r w:rsidRPr="00DB1DB0">
              <w:rPr>
                <w:rFonts w:ascii="Montserrat" w:hAnsi="Montserrat"/>
                <w:iCs/>
                <w:sz w:val="20"/>
                <w:szCs w:val="20"/>
                <w:lang w:val="de-DE"/>
              </w:rPr>
              <w:t xml:space="preserve">E-mail: </w:t>
            </w:r>
          </w:p>
        </w:tc>
      </w:tr>
      <w:bookmarkEnd w:id="0"/>
    </w:tbl>
    <w:p w14:paraId="750B7B1E" w14:textId="77777777" w:rsidR="00860776" w:rsidRPr="006F2260" w:rsidRDefault="00860776" w:rsidP="009E3C2C">
      <w:pPr>
        <w:pStyle w:val="2"/>
        <w:rPr>
          <w:rFonts w:ascii="Montserrat" w:hAnsi="Montserrat"/>
          <w:b w:val="0"/>
          <w:bCs w:val="0"/>
          <w:lang w:val="en-US"/>
        </w:rPr>
      </w:pPr>
    </w:p>
    <w:p w14:paraId="767C4E3B" w14:textId="4F4173FC" w:rsidR="00CC266F" w:rsidRPr="00DB1DB0" w:rsidRDefault="00354946" w:rsidP="009E3C2C">
      <w:pPr>
        <w:pStyle w:val="2"/>
        <w:rPr>
          <w:rFonts w:ascii="Montserrat" w:hAnsi="Montserrat"/>
          <w:b w:val="0"/>
          <w:bCs w:val="0"/>
        </w:rPr>
      </w:pPr>
      <w:r w:rsidRPr="00354946">
        <w:rPr>
          <w:rFonts w:ascii="Montserrat" w:hAnsi="Montserrat"/>
          <w:b w:val="0"/>
          <w:bCs w:val="0"/>
        </w:rPr>
        <w:t>УНИВЕРСАЛЬНЫЙ ТОКАРНО-ВИНТОРЕЗНЫЙ СТАНОК</w:t>
      </w:r>
      <w:r>
        <w:rPr>
          <w:rFonts w:ascii="Montserrat" w:hAnsi="Montserrat"/>
          <w:b w:val="0"/>
          <w:bCs w:val="0"/>
        </w:rPr>
        <w:t>,</w:t>
      </w:r>
      <w:r w:rsidR="002C20E2" w:rsidRPr="00DB1DB0">
        <w:rPr>
          <w:rFonts w:ascii="Montserrat" w:hAnsi="Montserrat"/>
          <w:b w:val="0"/>
          <w:bCs w:val="0"/>
        </w:rPr>
        <w:t xml:space="preserve"> КМТ </w:t>
      </w:r>
    </w:p>
    <w:p w14:paraId="19D2124A" w14:textId="0B4957B9" w:rsidR="00CC266F" w:rsidRPr="006F2260" w:rsidRDefault="00142BDD" w:rsidP="009E3C2C">
      <w:pPr>
        <w:pStyle w:val="2"/>
        <w:rPr>
          <w:rFonts w:ascii="Montserrat" w:hAnsi="Montserrat"/>
          <w:sz w:val="40"/>
          <w:szCs w:val="40"/>
        </w:rPr>
      </w:pPr>
      <w:bookmarkStart w:id="2" w:name="_Hlk146019474"/>
      <w:r w:rsidRPr="00142BDD">
        <w:rPr>
          <w:rFonts w:ascii="Montserrat" w:hAnsi="Montserrat"/>
          <w:sz w:val="40"/>
          <w:szCs w:val="40"/>
          <w:lang w:val="en-US"/>
        </w:rPr>
        <w:t>K</w:t>
      </w:r>
      <w:r w:rsidR="00354946">
        <w:rPr>
          <w:rFonts w:ascii="Montserrat" w:hAnsi="Montserrat"/>
          <w:sz w:val="40"/>
          <w:szCs w:val="40"/>
          <w:lang w:val="en-US"/>
        </w:rPr>
        <w:t>C</w:t>
      </w:r>
      <w:r w:rsidR="006C2462">
        <w:rPr>
          <w:rFonts w:ascii="Montserrat" w:hAnsi="Montserrat"/>
          <w:sz w:val="40"/>
          <w:szCs w:val="40"/>
        </w:rPr>
        <w:t>80</w:t>
      </w:r>
      <w:r w:rsidR="006E7BC8">
        <w:rPr>
          <w:rFonts w:ascii="Montserrat" w:hAnsi="Montserrat"/>
          <w:sz w:val="40"/>
          <w:szCs w:val="40"/>
          <w:lang w:val="en-US"/>
        </w:rPr>
        <w:t>E</w:t>
      </w:r>
      <w:r w:rsidRPr="006F2260">
        <w:rPr>
          <w:rFonts w:ascii="Montserrat" w:hAnsi="Montserrat"/>
          <w:sz w:val="40"/>
          <w:szCs w:val="40"/>
        </w:rPr>
        <w:t xml:space="preserve"> (</w:t>
      </w:r>
      <w:r w:rsidR="00354946">
        <w:rPr>
          <w:rFonts w:ascii="Montserrat" w:hAnsi="Montserrat"/>
          <w:sz w:val="40"/>
          <w:szCs w:val="40"/>
          <w:lang w:val="en-US"/>
        </w:rPr>
        <w:t>C</w:t>
      </w:r>
      <w:r w:rsidR="006E7BC8">
        <w:rPr>
          <w:rFonts w:ascii="Montserrat" w:hAnsi="Montserrat"/>
          <w:sz w:val="40"/>
          <w:szCs w:val="40"/>
          <w:lang w:val="en-US"/>
        </w:rPr>
        <w:t>W</w:t>
      </w:r>
      <w:r w:rsidR="00354946" w:rsidRPr="006F2260">
        <w:rPr>
          <w:rFonts w:ascii="Montserrat" w:hAnsi="Montserrat"/>
          <w:sz w:val="40"/>
          <w:szCs w:val="40"/>
        </w:rPr>
        <w:t>62</w:t>
      </w:r>
      <w:r w:rsidR="006C2462">
        <w:rPr>
          <w:rFonts w:ascii="Montserrat" w:hAnsi="Montserrat"/>
          <w:sz w:val="40"/>
          <w:szCs w:val="40"/>
        </w:rPr>
        <w:t>80</w:t>
      </w:r>
      <w:r w:rsidR="006E7BC8">
        <w:rPr>
          <w:rFonts w:ascii="Montserrat" w:hAnsi="Montserrat"/>
          <w:sz w:val="40"/>
          <w:szCs w:val="40"/>
          <w:lang w:val="en-US"/>
        </w:rPr>
        <w:t>E</w:t>
      </w:r>
      <w:r w:rsidRPr="006F2260">
        <w:rPr>
          <w:rFonts w:ascii="Montserrat" w:hAnsi="Montserrat"/>
          <w:sz w:val="40"/>
          <w:szCs w:val="40"/>
        </w:rPr>
        <w:t>)</w:t>
      </w:r>
      <w:bookmarkEnd w:id="2"/>
      <w:r>
        <w:rPr>
          <w:rFonts w:ascii="Montserrat" w:hAnsi="Montserrat"/>
          <w:sz w:val="40"/>
          <w:szCs w:val="40"/>
        </w:rPr>
        <w:t>,</w:t>
      </w:r>
      <w:r w:rsidR="00B676D6" w:rsidRPr="006F2260">
        <w:rPr>
          <w:rFonts w:ascii="Montserrat" w:hAnsi="Montserrat"/>
          <w:sz w:val="40"/>
          <w:szCs w:val="40"/>
        </w:rPr>
        <w:t xml:space="preserve"> </w:t>
      </w:r>
      <w:r w:rsidR="00B676D6" w:rsidRPr="00B676D6">
        <w:rPr>
          <w:rFonts w:ascii="Montserrat" w:hAnsi="Montserrat"/>
          <w:sz w:val="40"/>
          <w:szCs w:val="40"/>
          <w:lang w:val="en-US"/>
        </w:rPr>
        <w:t>DMTG</w:t>
      </w:r>
    </w:p>
    <w:p w14:paraId="2DB0F1D9" w14:textId="77777777" w:rsidR="00860776" w:rsidRPr="006F2260" w:rsidRDefault="00860776" w:rsidP="009E3C2C">
      <w:pPr>
        <w:pStyle w:val="2"/>
        <w:rPr>
          <w:rFonts w:ascii="Montserrat" w:hAnsi="Montserrat"/>
          <w:sz w:val="40"/>
          <w:szCs w:val="40"/>
        </w:rPr>
      </w:pPr>
    </w:p>
    <w:tbl>
      <w:tblPr>
        <w:tblStyle w:val="a9"/>
        <w:tblW w:w="0" w:type="auto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9"/>
        <w:gridCol w:w="2816"/>
      </w:tblGrid>
      <w:tr w:rsidR="001A2E91" w:rsidRPr="00DB1DB0" w14:paraId="2061A8D6" w14:textId="77777777" w:rsidTr="000326B4">
        <w:tc>
          <w:tcPr>
            <w:tcW w:w="4672" w:type="dxa"/>
          </w:tcPr>
          <w:p w14:paraId="4383C4D4" w14:textId="245340DB" w:rsidR="000326B4" w:rsidRPr="00DB1DB0" w:rsidRDefault="003F35DC" w:rsidP="009E3C2C">
            <w:pPr>
              <w:pStyle w:val="2"/>
              <w:ind w:left="0"/>
              <w:outlineLvl w:val="1"/>
              <w:rPr>
                <w:rFonts w:ascii="Montserrat" w:hAnsi="Montserrat"/>
                <w:sz w:val="40"/>
                <w:szCs w:val="40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28EBC6FC" wp14:editId="196ED24F">
                  <wp:extent cx="3951799" cy="1693628"/>
                  <wp:effectExtent l="0" t="0" r="0" b="1905"/>
                  <wp:docPr id="5" name="Рисунок 5" descr="CW6163E 1500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W6163E 1500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213" cy="170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4F3549D" w14:textId="77777777" w:rsidR="001010C8" w:rsidRDefault="001010C8" w:rsidP="001010C8">
            <w:pPr>
              <w:pStyle w:val="a3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1AAC5BB4" w14:textId="77777777" w:rsidR="00354946" w:rsidRDefault="00354946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35494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УЦИ (устройство цифровой индикации)</w:t>
            </w:r>
          </w:p>
          <w:p w14:paraId="2CD8A5AA" w14:textId="781A5395" w:rsidR="001834CF" w:rsidRPr="00DB1DB0" w:rsidRDefault="001010C8" w:rsidP="000326B4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Максимальный диаметр</w:t>
            </w:r>
            <w:r w:rsidR="00950E21" w:rsidRP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над станиной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</w:t>
            </w:r>
            <w:r w:rsidR="006C2462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80</w:t>
            </w:r>
            <w:r w:rsidR="00950E21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</w:t>
            </w:r>
            <w:r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4C24F60B" w14:textId="42D59BBC" w:rsidR="00CF20CC" w:rsidRPr="00DB1DB0" w:rsidRDefault="00CF20CC" w:rsidP="00CF20CC">
            <w:pPr>
              <w:numPr>
                <w:ilvl w:val="0"/>
                <w:numId w:val="6"/>
              </w:numPr>
              <w:spacing w:before="18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Длина </w:t>
            </w:r>
            <w:r w:rsidR="00354946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точения </w:t>
            </w:r>
            <w:r w:rsidR="006E7BC8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до 5</w:t>
            </w:r>
            <w:r w:rsidR="00142BDD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00</w:t>
            </w:r>
            <w:r w:rsidR="001010C8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>0</w:t>
            </w:r>
            <w:r w:rsidRPr="00DB1DB0"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  <w:t xml:space="preserve"> мм</w:t>
            </w:r>
          </w:p>
          <w:p w14:paraId="51224007" w14:textId="77777777" w:rsidR="00CF20CC" w:rsidRPr="00DB1DB0" w:rsidRDefault="00CF20CC" w:rsidP="00CF20CC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ABADEF9" w14:textId="3DD8D1D1" w:rsidR="00CC4FF0" w:rsidRPr="00DB1DB0" w:rsidRDefault="00CC4FF0" w:rsidP="00CC4FF0">
            <w:pPr>
              <w:spacing w:before="180"/>
              <w:ind w:left="720"/>
              <w:rPr>
                <w:rFonts w:ascii="Montserrat" w:eastAsia="Times New Roman" w:hAnsi="Montserrat" w:cs="Times New Roman"/>
                <w:color w:val="25282B"/>
                <w:sz w:val="20"/>
                <w:szCs w:val="20"/>
                <w:lang w:eastAsia="ru-RU"/>
              </w:rPr>
            </w:pPr>
          </w:p>
          <w:p w14:paraId="3122D567" w14:textId="77777777" w:rsidR="000326B4" w:rsidRPr="00DB1DB0" w:rsidRDefault="000326B4" w:rsidP="009E3C2C">
            <w:pPr>
              <w:pStyle w:val="2"/>
              <w:ind w:left="0"/>
              <w:outlineLvl w:val="1"/>
              <w:rPr>
                <w:rFonts w:ascii="Montserrat" w:hAnsi="Montserrat"/>
                <w:sz w:val="40"/>
                <w:szCs w:val="40"/>
                <w:lang w:val="en-US"/>
              </w:rPr>
            </w:pPr>
          </w:p>
        </w:tc>
      </w:tr>
    </w:tbl>
    <w:p w14:paraId="693B61DA" w14:textId="360F9EE4" w:rsidR="00582D90" w:rsidRDefault="00582D90" w:rsidP="000326B4">
      <w:pPr>
        <w:jc w:val="center"/>
        <w:rPr>
          <w:rFonts w:ascii="Montserrat" w:hAnsi="Montserrat"/>
          <w:sz w:val="24"/>
          <w:szCs w:val="24"/>
        </w:rPr>
      </w:pPr>
    </w:p>
    <w:p w14:paraId="104F58C3" w14:textId="4F0CF2B4" w:rsidR="00B153A6" w:rsidRDefault="00B153A6" w:rsidP="000326B4">
      <w:pPr>
        <w:jc w:val="center"/>
        <w:rPr>
          <w:rFonts w:ascii="Montserrat" w:hAnsi="Montserrat"/>
          <w:sz w:val="24"/>
          <w:szCs w:val="24"/>
        </w:rPr>
      </w:pPr>
    </w:p>
    <w:p w14:paraId="3EC7B044" w14:textId="77777777" w:rsidR="00B153A6" w:rsidRPr="00DB1DB0" w:rsidRDefault="00B153A6" w:rsidP="000326B4">
      <w:pPr>
        <w:jc w:val="center"/>
        <w:rPr>
          <w:rFonts w:ascii="Montserrat" w:hAnsi="Montserrat"/>
          <w:sz w:val="24"/>
          <w:szCs w:val="24"/>
        </w:rPr>
      </w:pPr>
    </w:p>
    <w:tbl>
      <w:tblPr>
        <w:tblStyle w:val="a9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9"/>
        <w:gridCol w:w="2339"/>
        <w:gridCol w:w="2339"/>
      </w:tblGrid>
      <w:tr w:rsidR="00DB1DB0" w:rsidRPr="00DB1DB0" w14:paraId="1C5B2EAC" w14:textId="275616E5" w:rsidTr="00E554A6">
        <w:trPr>
          <w:jc w:val="center"/>
        </w:trPr>
        <w:tc>
          <w:tcPr>
            <w:tcW w:w="1250" w:type="pct"/>
          </w:tcPr>
          <w:p w14:paraId="0F958C6F" w14:textId="2C563C3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5A81E2F2" w14:textId="77777777" w:rsidR="00021A49" w:rsidRPr="00DB1DB0" w:rsidRDefault="00021A49" w:rsidP="00367D3D">
            <w:pPr>
              <w:pStyle w:val="2"/>
              <w:jc w:val="center"/>
              <w:outlineLvl w:val="1"/>
              <w:rPr>
                <w:rFonts w:ascii="Montserrat" w:hAnsi="Montserrat"/>
                <w:sz w:val="24"/>
                <w:szCs w:val="24"/>
              </w:rPr>
            </w:pPr>
          </w:p>
          <w:p w14:paraId="5C11CB85" w14:textId="77777777" w:rsidR="00367D3D" w:rsidRPr="00DB1DB0" w:rsidRDefault="00367D3D" w:rsidP="00367D3D">
            <w:pPr>
              <w:pStyle w:val="2"/>
              <w:jc w:val="center"/>
              <w:outlineLvl w:val="1"/>
              <w:rPr>
                <w:rFonts w:ascii="Montserrat" w:hAnsi="Montserrat"/>
                <w:sz w:val="24"/>
                <w:szCs w:val="24"/>
              </w:rPr>
            </w:pPr>
          </w:p>
          <w:p w14:paraId="773926C8" w14:textId="609785B4" w:rsidR="00367D3D" w:rsidRPr="00380FC7" w:rsidRDefault="00367D3D" w:rsidP="00367D3D">
            <w:pPr>
              <w:pStyle w:val="2"/>
              <w:jc w:val="center"/>
              <w:outlineLvl w:val="1"/>
              <w:rPr>
                <w:rFonts w:ascii="Montserrat" w:hAnsi="Montserrat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0" w:type="pct"/>
          </w:tcPr>
          <w:p w14:paraId="4B2B1113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6691CA27" w14:textId="3DBC8B23" w:rsidR="00367D3D" w:rsidRPr="00DB1DB0" w:rsidRDefault="00367D3D" w:rsidP="00354946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 xml:space="preserve">Серия </w:t>
            </w:r>
            <w:r w:rsidR="00354946">
              <w:rPr>
                <w:rFonts w:ascii="Montserrat" w:hAnsi="Montserrat"/>
                <w:sz w:val="20"/>
                <w:szCs w:val="20"/>
              </w:rPr>
              <w:t>токарно-винторезных станков</w:t>
            </w:r>
          </w:p>
        </w:tc>
        <w:tc>
          <w:tcPr>
            <w:tcW w:w="1250" w:type="pct"/>
          </w:tcPr>
          <w:p w14:paraId="67AAEE0B" w14:textId="77777777" w:rsidR="00021A49" w:rsidRPr="00DB1DB0" w:rsidRDefault="00021A49" w:rsidP="00FC7CB1">
            <w:pPr>
              <w:rPr>
                <w:rFonts w:ascii="Montserrat" w:hAnsi="Montserrat"/>
                <w:sz w:val="24"/>
                <w:szCs w:val="24"/>
              </w:rPr>
            </w:pPr>
          </w:p>
          <w:p w14:paraId="3BA0B53F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4ABB3AE3" w14:textId="77777777" w:rsidR="00367D3D" w:rsidRPr="00DB1DB0" w:rsidRDefault="00367D3D" w:rsidP="00021A4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2CB90704" w14:textId="749D1F00" w:rsidR="00021A49" w:rsidRPr="00DB1DB0" w:rsidRDefault="00367D3D" w:rsidP="00021A49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DB1DB0">
              <w:rPr>
                <w:rFonts w:ascii="Montserrat" w:hAnsi="Montserrat"/>
                <w:sz w:val="20"/>
                <w:szCs w:val="20"/>
              </w:rPr>
              <w:t>КМТ</w:t>
            </w:r>
          </w:p>
        </w:tc>
      </w:tr>
      <w:tr w:rsidR="00DB1DB0" w:rsidRPr="00DB1DB0" w14:paraId="2ED4725D" w14:textId="514EE44B" w:rsidTr="00E554A6">
        <w:trPr>
          <w:jc w:val="center"/>
        </w:trPr>
        <w:tc>
          <w:tcPr>
            <w:tcW w:w="1250" w:type="pct"/>
          </w:tcPr>
          <w:p w14:paraId="711A30B6" w14:textId="2EE92378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  <w:lang w:val="en-US"/>
              </w:rPr>
            </w:pPr>
          </w:p>
        </w:tc>
        <w:tc>
          <w:tcPr>
            <w:tcW w:w="1250" w:type="pct"/>
          </w:tcPr>
          <w:p w14:paraId="14CB97C0" w14:textId="7C338C3A" w:rsidR="00021A49" w:rsidRPr="00DB1DB0" w:rsidRDefault="00021A49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1250" w:type="pct"/>
          </w:tcPr>
          <w:p w14:paraId="61896E4D" w14:textId="166D69F1" w:rsidR="00021A49" w:rsidRPr="00DB1DB0" w:rsidRDefault="00354946" w:rsidP="00FC7CB1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C5D6ED" wp14:editId="313C952C">
                  <wp:extent cx="747423" cy="74742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66" cy="750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14:paraId="5A98E1CB" w14:textId="6C662DF2" w:rsidR="00021A49" w:rsidRPr="00DB1DB0" w:rsidRDefault="00367D3D" w:rsidP="00FC7CB1">
            <w:pPr>
              <w:jc w:val="center"/>
              <w:rPr>
                <w:noProof/>
              </w:rPr>
            </w:pPr>
            <w:r w:rsidRPr="00DB1DB0">
              <w:rPr>
                <w:noProof/>
                <w:lang w:eastAsia="ru-RU"/>
              </w:rPr>
              <w:drawing>
                <wp:inline distT="0" distB="0" distL="0" distR="0" wp14:anchorId="26FD7B7A" wp14:editId="71715E71">
                  <wp:extent cx="755374" cy="755374"/>
                  <wp:effectExtent l="0" t="0" r="6985" b="6985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86" cy="76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976CCA" w14:textId="77777777" w:rsidR="001010C8" w:rsidRDefault="001010C8" w:rsidP="009E3C2C">
      <w:pPr>
        <w:pStyle w:val="2"/>
        <w:rPr>
          <w:rFonts w:ascii="Montserrat" w:hAnsi="Montserrat"/>
        </w:rPr>
      </w:pPr>
    </w:p>
    <w:p w14:paraId="1331167F" w14:textId="74FD9E8E" w:rsidR="00AC537B" w:rsidRPr="00DB1DB0" w:rsidRDefault="00AC537B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>Конструктивные особенности:</w:t>
      </w:r>
    </w:p>
    <w:p w14:paraId="3270670C" w14:textId="77777777" w:rsidR="0075560A" w:rsidRPr="00DB1DB0" w:rsidRDefault="0075560A" w:rsidP="009E3C2C">
      <w:pPr>
        <w:pStyle w:val="2"/>
        <w:rPr>
          <w:rFonts w:ascii="Montserrat" w:hAnsi="Montserrat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4521"/>
        <w:gridCol w:w="4824"/>
      </w:tblGrid>
      <w:tr w:rsidR="0002138A" w:rsidRPr="00DB1DB0" w14:paraId="5A972514" w14:textId="77777777" w:rsidTr="00574124">
        <w:tc>
          <w:tcPr>
            <w:tcW w:w="2419" w:type="pct"/>
          </w:tcPr>
          <w:p w14:paraId="1523F697" w14:textId="20894290" w:rsidR="00354946" w:rsidRPr="00354946" w:rsidRDefault="00224B6C" w:rsidP="0035494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224B6C">
              <w:rPr>
                <w:rFonts w:ascii="Montserrat" w:hAnsi="Montserrat"/>
                <w:b/>
                <w:bCs/>
                <w:sz w:val="20"/>
                <w:szCs w:val="20"/>
              </w:rPr>
              <w:t>Станина</w:t>
            </w:r>
          </w:p>
          <w:p w14:paraId="1FB7C19E" w14:textId="77777777" w:rsidR="00354946" w:rsidRPr="00354946" w:rsidRDefault="00354946" w:rsidP="0035494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2BD40193" w14:textId="1958F0C6" w:rsidR="00AC537B" w:rsidRPr="00354946" w:rsidRDefault="00224B6C" w:rsidP="00354946">
            <w:pPr>
              <w:rPr>
                <w:rFonts w:ascii="Montserrat" w:hAnsi="Montserrat"/>
                <w:sz w:val="20"/>
                <w:szCs w:val="20"/>
              </w:rPr>
            </w:pPr>
            <w:r w:rsidRPr="00224B6C">
              <w:rPr>
                <w:rFonts w:ascii="Montserrat" w:hAnsi="Montserrat"/>
                <w:sz w:val="20"/>
                <w:szCs w:val="20"/>
              </w:rPr>
              <w:t>Цельнолитая станина усилена ребрами жесткости. Применение широких направляющих позволяет обрабатывать тяжелые заготовки и делать съем до 5 мм на сторону без потери точности и качества получаемого изделия</w:t>
            </w:r>
          </w:p>
        </w:tc>
        <w:tc>
          <w:tcPr>
            <w:tcW w:w="2581" w:type="pct"/>
            <w:vAlign w:val="center"/>
          </w:tcPr>
          <w:p w14:paraId="0B6A06BF" w14:textId="77777777" w:rsidR="009D7FE7" w:rsidRPr="00DB1DB0" w:rsidRDefault="0075560A" w:rsidP="009D7FE7">
            <w:pPr>
              <w:jc w:val="center"/>
              <w:rPr>
                <w:noProof/>
                <w:lang w:eastAsia="ru-RU"/>
              </w:rPr>
            </w:pPr>
            <w:r w:rsidRPr="00DB1DB0">
              <w:rPr>
                <w:noProof/>
                <w:lang w:eastAsia="ru-RU"/>
              </w:rPr>
              <w:t xml:space="preserve"> </w:t>
            </w:r>
          </w:p>
          <w:p w14:paraId="343A2418" w14:textId="5C1AB016" w:rsidR="0075560A" w:rsidRPr="00DB1DB0" w:rsidRDefault="00224B6C" w:rsidP="009D7FE7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06E227BE" wp14:editId="2D1B5F25">
                  <wp:extent cx="2657475" cy="2533650"/>
                  <wp:effectExtent l="0" t="0" r="9525" b="0"/>
                  <wp:docPr id="17" name="Рисунок 17" descr="IMG_3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3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5560A" w:rsidRPr="00DB1DB0">
              <w:rPr>
                <w:noProof/>
                <w:lang w:eastAsia="ru-RU"/>
              </w:rPr>
              <w:t xml:space="preserve">  </w:t>
            </w:r>
          </w:p>
          <w:p w14:paraId="0BB930F0" w14:textId="68A8F133" w:rsidR="009D7FE7" w:rsidRPr="00DB1DB0" w:rsidRDefault="009D7FE7" w:rsidP="009D7FE7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7BE42D63" w14:textId="77777777" w:rsidTr="007C5541">
        <w:tc>
          <w:tcPr>
            <w:tcW w:w="2419" w:type="pct"/>
          </w:tcPr>
          <w:p w14:paraId="59253F33" w14:textId="77777777" w:rsidR="00FD32D3" w:rsidRPr="00354946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Суппорт</w:t>
            </w:r>
          </w:p>
          <w:p w14:paraId="1D8E487F" w14:textId="77777777" w:rsidR="00354946" w:rsidRPr="00354946" w:rsidRDefault="00354946" w:rsidP="00354946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  <w:p w14:paraId="42A81502" w14:textId="37CBC76F" w:rsidR="00395BBB" w:rsidRPr="00354946" w:rsidRDefault="00FD32D3" w:rsidP="00354946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/>
                <w:sz w:val="20"/>
                <w:szCs w:val="20"/>
              </w:rPr>
              <w:t>Приспособление для крепления обрабатывающего инструмента и перемещения инструмента в заданных направлениях</w:t>
            </w:r>
          </w:p>
        </w:tc>
        <w:tc>
          <w:tcPr>
            <w:tcW w:w="2581" w:type="pct"/>
            <w:vAlign w:val="center"/>
          </w:tcPr>
          <w:p w14:paraId="61CF382D" w14:textId="77777777" w:rsidR="003837A7" w:rsidRDefault="003837A7" w:rsidP="007C5541">
            <w:pPr>
              <w:jc w:val="center"/>
              <w:rPr>
                <w:rFonts w:ascii="Montserrat" w:hAnsi="Montserrat"/>
              </w:rPr>
            </w:pPr>
          </w:p>
          <w:p w14:paraId="6E36E048" w14:textId="50106D8C" w:rsidR="007C5541" w:rsidRDefault="00FD32D3" w:rsidP="007C5541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1478022" wp14:editId="4F0B5DE2">
                  <wp:extent cx="2886075" cy="1800225"/>
                  <wp:effectExtent l="0" t="0" r="9525" b="9525"/>
                  <wp:docPr id="16" name="Рисунок 16" descr="CW-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W-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ACD56" w14:textId="65AB0DA2" w:rsidR="007C5541" w:rsidRPr="00DB1DB0" w:rsidRDefault="007C5541" w:rsidP="007C5541">
            <w:pPr>
              <w:jc w:val="center"/>
              <w:rPr>
                <w:rFonts w:ascii="Montserrat" w:hAnsi="Montserrat"/>
              </w:rPr>
            </w:pPr>
          </w:p>
        </w:tc>
      </w:tr>
      <w:tr w:rsidR="00ED2568" w:rsidRPr="00DB1DB0" w14:paraId="050161A7" w14:textId="77777777" w:rsidTr="00574124">
        <w:tc>
          <w:tcPr>
            <w:tcW w:w="2419" w:type="pct"/>
          </w:tcPr>
          <w:p w14:paraId="673E1039" w14:textId="77777777" w:rsidR="00354946" w:rsidRPr="00354946" w:rsidRDefault="00354946" w:rsidP="00354946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Коробка подач</w:t>
            </w:r>
          </w:p>
          <w:p w14:paraId="53013E49" w14:textId="77777777" w:rsidR="00354946" w:rsidRPr="00354946" w:rsidRDefault="00354946" w:rsidP="00354946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3E2C3C40" w14:textId="55C7F095" w:rsidR="00ED2568" w:rsidRPr="00354946" w:rsidRDefault="00354946" w:rsidP="00354946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354946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С помощью коробки подач регулируют скорость перемещения суппорта и закрепленного на нем инструмента вдоль направляющих станины, то есть продольную подачу. На лицевой стороне коробки подач имеются рукоятки для регулировки подачи резца (путь, проходимый за один оборот вращения детали) и включения ходового винта</w:t>
            </w:r>
          </w:p>
        </w:tc>
        <w:tc>
          <w:tcPr>
            <w:tcW w:w="2581" w:type="pct"/>
          </w:tcPr>
          <w:p w14:paraId="5002BA86" w14:textId="77777777" w:rsidR="00ED2568" w:rsidRDefault="00ED2568" w:rsidP="005D5622">
            <w:pPr>
              <w:jc w:val="center"/>
              <w:rPr>
                <w:rFonts w:ascii="Montserrat" w:hAnsi="Montserrat"/>
              </w:rPr>
            </w:pPr>
          </w:p>
          <w:p w14:paraId="781D1ABD" w14:textId="3B642C0B" w:rsidR="00ED2568" w:rsidRDefault="00354946" w:rsidP="005D5622">
            <w:pPr>
              <w:jc w:val="center"/>
              <w:rPr>
                <w:rFonts w:ascii="Montserrat" w:hAnsi="Montserrat"/>
              </w:rPr>
            </w:pPr>
            <w:r w:rsidRPr="004F6420">
              <w:rPr>
                <w:rFonts w:ascii="Arial Narrow" w:eastAsia="Lucida Sans Unicode" w:hAnsi="Arial Narrow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0CFA8581" wp14:editId="01E061BC">
                  <wp:extent cx="2609850" cy="1562100"/>
                  <wp:effectExtent l="0" t="0" r="0" b="0"/>
                  <wp:docPr id="12" name="Рисунок 12" descr="CDE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D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043AF" w14:textId="13BA961A" w:rsidR="00ED2568" w:rsidRPr="00DB1DB0" w:rsidRDefault="00ED2568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F47E99" w:rsidRPr="00DB1DB0" w14:paraId="103FEE8E" w14:textId="77777777" w:rsidTr="00574124">
        <w:tc>
          <w:tcPr>
            <w:tcW w:w="2419" w:type="pct"/>
          </w:tcPr>
          <w:p w14:paraId="1A466AEC" w14:textId="77777777" w:rsidR="00FD32D3" w:rsidRPr="00FD32D3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Задняя бабка</w:t>
            </w:r>
          </w:p>
          <w:p w14:paraId="1A80A246" w14:textId="77777777" w:rsidR="00FD32D3" w:rsidRPr="00FD32D3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2E96957D" w14:textId="53DE164B" w:rsidR="00F47E99" w:rsidRPr="00FD32D3" w:rsidRDefault="00FD32D3" w:rsidP="00FD32D3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Приспособление для крепления заготовки (при обработке в центрах), или для крепления инструментов, таких например как метчик, плашка при нарезании резьбы; свёрл или сверлильного патрона при сверлении отверстий.</w:t>
            </w:r>
          </w:p>
        </w:tc>
        <w:tc>
          <w:tcPr>
            <w:tcW w:w="2581" w:type="pct"/>
          </w:tcPr>
          <w:p w14:paraId="0A714EE4" w14:textId="77777777" w:rsidR="00F47E99" w:rsidRDefault="00F47E99" w:rsidP="005D5622">
            <w:pPr>
              <w:jc w:val="center"/>
              <w:rPr>
                <w:rFonts w:ascii="Montserrat" w:hAnsi="Montserrat"/>
              </w:rPr>
            </w:pPr>
          </w:p>
          <w:p w14:paraId="7BEA22A4" w14:textId="72F86BC5" w:rsidR="00F47E99" w:rsidRDefault="00F47E99" w:rsidP="005D5622">
            <w:pPr>
              <w:jc w:val="center"/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</w:pPr>
          </w:p>
          <w:p w14:paraId="3F4B600C" w14:textId="05E47448" w:rsidR="00FD32D3" w:rsidRDefault="00FD32D3" w:rsidP="005D5622">
            <w:pPr>
              <w:jc w:val="center"/>
              <w:rPr>
                <w:rFonts w:ascii="Times New Roman" w:eastAsia="Lucida Sans Unicode" w:hAnsi="Times New Roman"/>
                <w:b/>
                <w:bCs/>
                <w:noProof/>
                <w:kern w:val="1"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84DA5D4" wp14:editId="3BCDD90A">
                  <wp:extent cx="2353586" cy="1155065"/>
                  <wp:effectExtent l="0" t="0" r="8890" b="6985"/>
                  <wp:docPr id="14" name="Рисунок 14" descr="CDE6140A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DE6140A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586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7D648" w14:textId="77777777" w:rsidR="00FD32D3" w:rsidRDefault="00FD32D3" w:rsidP="005D5622">
            <w:pPr>
              <w:jc w:val="center"/>
              <w:rPr>
                <w:rFonts w:ascii="Montserrat" w:hAnsi="Montserrat"/>
              </w:rPr>
            </w:pPr>
          </w:p>
          <w:p w14:paraId="61F1B1D4" w14:textId="37EC3641" w:rsidR="00F47E99" w:rsidRDefault="00F47E99" w:rsidP="005D5622">
            <w:pPr>
              <w:jc w:val="center"/>
              <w:rPr>
                <w:rFonts w:ascii="Montserrat" w:hAnsi="Montserrat"/>
              </w:rPr>
            </w:pPr>
          </w:p>
        </w:tc>
      </w:tr>
      <w:tr w:rsidR="0002138A" w:rsidRPr="00DB1DB0" w14:paraId="6E104EEB" w14:textId="77777777" w:rsidTr="00B71A1C">
        <w:tc>
          <w:tcPr>
            <w:tcW w:w="2419" w:type="pct"/>
          </w:tcPr>
          <w:p w14:paraId="3EF182D3" w14:textId="77777777" w:rsidR="00FD32D3" w:rsidRPr="00FD32D3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Люнеты</w:t>
            </w:r>
          </w:p>
          <w:p w14:paraId="5234ACB9" w14:textId="77777777" w:rsidR="00FD32D3" w:rsidRPr="00FD32D3" w:rsidRDefault="00FD32D3" w:rsidP="00FD32D3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0383E732" w14:textId="3FCFDE39" w:rsidR="00395BBB" w:rsidRPr="00FD32D3" w:rsidRDefault="00FD32D3" w:rsidP="00FD32D3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FD32D3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Подвижной и неподвижный люнеты предназначены для поддержки длинных заготовок при обработке во избежание прогиба</w:t>
            </w:r>
          </w:p>
        </w:tc>
        <w:tc>
          <w:tcPr>
            <w:tcW w:w="2581" w:type="pct"/>
            <w:vAlign w:val="center"/>
          </w:tcPr>
          <w:p w14:paraId="7F3F3800" w14:textId="60EF77A2" w:rsidR="00395BBB" w:rsidRDefault="00395BBB" w:rsidP="00B71A1C">
            <w:pPr>
              <w:jc w:val="center"/>
              <w:rPr>
                <w:rFonts w:ascii="Montserrat" w:hAnsi="Montserrat"/>
              </w:rPr>
            </w:pPr>
          </w:p>
          <w:p w14:paraId="5DCD73F7" w14:textId="6B067784" w:rsidR="00ED2568" w:rsidRDefault="00FD32D3" w:rsidP="00B71A1C">
            <w:pPr>
              <w:jc w:val="center"/>
              <w:rPr>
                <w:rFonts w:ascii="Montserrat" w:hAnsi="Montserrat"/>
              </w:rPr>
            </w:pPr>
            <w:r>
              <w:rPr>
                <w:rFonts w:ascii="Arial" w:eastAsia="Lucida Sans Unicode" w:hAnsi="Arial" w:cs="Times New Roman"/>
                <w:noProof/>
                <w:kern w:val="1"/>
                <w:sz w:val="20"/>
                <w:szCs w:val="24"/>
                <w:lang w:eastAsia="ru-RU"/>
              </w:rPr>
              <w:drawing>
                <wp:inline distT="0" distB="0" distL="0" distR="0" wp14:anchorId="722405DA" wp14:editId="1C6E3322">
                  <wp:extent cx="2719346" cy="1985554"/>
                  <wp:effectExtent l="0" t="0" r="5080" b="0"/>
                  <wp:docPr id="13" name="Рисунок 13" descr="Описание: http://www.bernardo.at/shop/media/catalog/product/cache/1/image/9df78eab33525d08d6e5fb8d27136e95/0/3/03-1299XL_6.jpg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www.bernardo.at/shop/media/catalog/product/cache/1/image/9df78eab33525d08d6e5fb8d27136e95/0/3/03-1299XL_6.jpg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960" cy="198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91DFC" w14:textId="73EA8F5D" w:rsidR="00395BBB" w:rsidRPr="00DB1DB0" w:rsidRDefault="00395BBB" w:rsidP="00B71A1C">
            <w:pPr>
              <w:jc w:val="center"/>
              <w:rPr>
                <w:rFonts w:ascii="Montserrat" w:hAnsi="Montserrat"/>
              </w:rPr>
            </w:pPr>
          </w:p>
        </w:tc>
      </w:tr>
      <w:tr w:rsidR="00BF7EBE" w:rsidRPr="00DB1DB0" w14:paraId="5E761264" w14:textId="77777777" w:rsidTr="00B71A1C">
        <w:tc>
          <w:tcPr>
            <w:tcW w:w="2419" w:type="pct"/>
          </w:tcPr>
          <w:p w14:paraId="2C3B186E" w14:textId="77777777" w:rsidR="00BF7EBE" w:rsidRPr="00BF7EBE" w:rsidRDefault="00BF7EBE" w:rsidP="00BF7EBE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BF7EBE"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УЦИ</w:t>
            </w:r>
          </w:p>
          <w:p w14:paraId="7224EC74" w14:textId="77777777" w:rsidR="00BF7EBE" w:rsidRPr="00BF7EBE" w:rsidRDefault="00BF7EBE" w:rsidP="00BF7EBE">
            <w:pPr>
              <w:rPr>
                <w:rFonts w:ascii="Montserrat" w:hAnsi="Montserrat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1B8E5782" w14:textId="6CA9AA8F" w:rsidR="00BF7EBE" w:rsidRPr="00BF7EBE" w:rsidRDefault="00BF7EBE" w:rsidP="00BF7EBE">
            <w:pPr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</w:pPr>
            <w:r w:rsidRPr="00BF7EBE">
              <w:rPr>
                <w:rFonts w:ascii="Montserrat" w:hAnsi="Montserrat" w:cs="Arial"/>
                <w:color w:val="000000"/>
                <w:sz w:val="20"/>
                <w:szCs w:val="20"/>
                <w:shd w:val="clear" w:color="auto" w:fill="FFFFFF"/>
              </w:rPr>
              <w:t>Все универсальные токарные станки DMTG серии CDS опционально могут быть оснащены Устройством цифровой индикации (УЦИ) SDS6. Устройство цифровой индикации SDS6 включает в себя новейшую 16 битную SCM технологию. Каждая ось поддерживает 40 точек нелинейной компенсации. УЦИ предназначено для обработки электрических сигналов поступающих от оптоэлектронных преобразователей линейных перемещений (оптических линеек)  и  осуществляет  визуализацию  на  цифровом табло полученной   информации, а также оказывает помощь в выполнение операций обработки</w:t>
            </w:r>
          </w:p>
        </w:tc>
        <w:tc>
          <w:tcPr>
            <w:tcW w:w="2581" w:type="pct"/>
            <w:vAlign w:val="center"/>
          </w:tcPr>
          <w:p w14:paraId="3EBFC85B" w14:textId="2FE8FE17" w:rsidR="00BF7EBE" w:rsidRDefault="00BF7EBE" w:rsidP="00B71A1C">
            <w:pPr>
              <w:jc w:val="center"/>
              <w:rPr>
                <w:rFonts w:ascii="Montserrat" w:hAnsi="Montserrat"/>
              </w:rPr>
            </w:pPr>
            <w:r>
              <w:rPr>
                <w:rFonts w:ascii="Times New Roman" w:eastAsia="Lucida Sans Unicode" w:hAnsi="Times New Roman" w:cs="Times New Roman"/>
                <w:b/>
                <w:bCs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18688A41" wp14:editId="3D34EFCF">
                  <wp:extent cx="2710318" cy="2119743"/>
                  <wp:effectExtent l="0" t="0" r="0" b="0"/>
                  <wp:docPr id="15" name="Рисунок 15" descr="s-l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-l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980" cy="212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C3D2F" w14:textId="612602B6" w:rsidR="00E06DCA" w:rsidRPr="00DB1DB0" w:rsidRDefault="00E06DCA" w:rsidP="00E06DCA">
      <w:pPr>
        <w:pStyle w:val="2"/>
        <w:rPr>
          <w:rFonts w:ascii="Montserrat" w:hAnsi="Montserrat"/>
        </w:rPr>
      </w:pPr>
    </w:p>
    <w:p w14:paraId="6ADD4461" w14:textId="282ADCDC" w:rsidR="007C5157" w:rsidRDefault="00C35134" w:rsidP="00C35134">
      <w:pPr>
        <w:pStyle w:val="2"/>
        <w:ind w:left="0"/>
      </w:pPr>
      <w:r w:rsidRPr="00DB1DB0">
        <w:t>ТЕХНИЧЕСКИЕ ХАРАКТЕРИСТИКИ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6"/>
        <w:gridCol w:w="2268"/>
      </w:tblGrid>
      <w:tr w:rsidR="003F35DC" w:rsidRPr="003F35DC" w14:paraId="02BC5CF0" w14:textId="77777777" w:rsidTr="003F35DC">
        <w:tc>
          <w:tcPr>
            <w:tcW w:w="7366" w:type="dxa"/>
            <w:shd w:val="clear" w:color="auto" w:fill="auto"/>
          </w:tcPr>
          <w:p w14:paraId="44817491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b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b/>
                <w:kern w:val="1"/>
              </w:rPr>
              <w:t>Модельный ряд</w:t>
            </w:r>
          </w:p>
        </w:tc>
        <w:tc>
          <w:tcPr>
            <w:tcW w:w="2268" w:type="dxa"/>
            <w:shd w:val="clear" w:color="auto" w:fill="auto"/>
          </w:tcPr>
          <w:p w14:paraId="3561C481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</w:pPr>
            <w:r w:rsidRPr="003F35DC">
              <w:rPr>
                <w:rFonts w:ascii="Montserrat" w:eastAsia="Lucida Sans Unicode" w:hAnsi="Montserrat" w:cs="Times New Roman"/>
                <w:b/>
                <w:kern w:val="1"/>
                <w:lang w:val="en-US"/>
              </w:rPr>
              <w:t>KC80E(CW6280E)</w:t>
            </w:r>
          </w:p>
        </w:tc>
      </w:tr>
      <w:tr w:rsidR="003F35DC" w:rsidRPr="003F35DC" w14:paraId="5D5FC081" w14:textId="77777777" w:rsidTr="003F35DC">
        <w:tc>
          <w:tcPr>
            <w:tcW w:w="7366" w:type="dxa"/>
            <w:shd w:val="clear" w:color="auto" w:fill="auto"/>
          </w:tcPr>
          <w:p w14:paraId="0F460F06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над станиной, мм</w:t>
            </w:r>
          </w:p>
        </w:tc>
        <w:tc>
          <w:tcPr>
            <w:tcW w:w="2268" w:type="dxa"/>
            <w:shd w:val="clear" w:color="auto" w:fill="auto"/>
          </w:tcPr>
          <w:p w14:paraId="0DBB16A0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  <w:lang w:val="en-US"/>
              </w:rPr>
              <w:t>800</w:t>
            </w:r>
          </w:p>
        </w:tc>
      </w:tr>
      <w:tr w:rsidR="003F35DC" w:rsidRPr="003F35DC" w14:paraId="27354E2E" w14:textId="77777777" w:rsidTr="003F35DC">
        <w:tc>
          <w:tcPr>
            <w:tcW w:w="7366" w:type="dxa"/>
            <w:shd w:val="clear" w:color="auto" w:fill="auto"/>
          </w:tcPr>
          <w:p w14:paraId="3D690089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над суппортом, мм</w:t>
            </w:r>
          </w:p>
        </w:tc>
        <w:tc>
          <w:tcPr>
            <w:tcW w:w="2268" w:type="dxa"/>
            <w:shd w:val="clear" w:color="auto" w:fill="auto"/>
          </w:tcPr>
          <w:p w14:paraId="0046624A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480</w:t>
            </w:r>
          </w:p>
        </w:tc>
      </w:tr>
      <w:tr w:rsidR="003F35DC" w:rsidRPr="003F35DC" w14:paraId="0A5F3C8D" w14:textId="77777777" w:rsidTr="003F35DC">
        <w:tc>
          <w:tcPr>
            <w:tcW w:w="7366" w:type="dxa"/>
            <w:shd w:val="clear" w:color="auto" w:fill="auto"/>
          </w:tcPr>
          <w:p w14:paraId="43051560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Размер патрона, мм</w:t>
            </w:r>
          </w:p>
        </w:tc>
        <w:tc>
          <w:tcPr>
            <w:tcW w:w="2268" w:type="dxa"/>
            <w:shd w:val="clear" w:color="auto" w:fill="auto"/>
          </w:tcPr>
          <w:p w14:paraId="3511E3DC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400</w:t>
            </w:r>
          </w:p>
        </w:tc>
      </w:tr>
      <w:tr w:rsidR="003F35DC" w:rsidRPr="003F35DC" w14:paraId="77DC20C0" w14:textId="77777777" w:rsidTr="003F35DC">
        <w:tc>
          <w:tcPr>
            <w:tcW w:w="7366" w:type="dxa"/>
            <w:shd w:val="clear" w:color="auto" w:fill="auto"/>
            <w:vAlign w:val="center"/>
          </w:tcPr>
          <w:p w14:paraId="02A2A799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Расстояние между центрами, мм</w:t>
            </w:r>
          </w:p>
        </w:tc>
        <w:tc>
          <w:tcPr>
            <w:tcW w:w="2268" w:type="dxa"/>
            <w:shd w:val="clear" w:color="auto" w:fill="auto"/>
          </w:tcPr>
          <w:p w14:paraId="3B89D88F" w14:textId="77777777" w:rsidR="008649D4" w:rsidRPr="008649D4" w:rsidRDefault="008649D4" w:rsidP="008649D4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8649D4">
              <w:rPr>
                <w:rFonts w:ascii="Montserrat" w:eastAsia="Lucida Sans Unicode" w:hAnsi="Montserrat" w:cs="Times New Roman"/>
                <w:kern w:val="1"/>
              </w:rPr>
              <w:t>1000/</w:t>
            </w:r>
            <w:r w:rsidRPr="008649D4">
              <w:rPr>
                <w:rFonts w:ascii="Montserrat" w:eastAsia="Lucida Sans Unicode" w:hAnsi="Montserrat" w:cs="Times New Roman"/>
                <w:kern w:val="1"/>
                <w:lang w:val="en-US"/>
              </w:rPr>
              <w:t>1500</w:t>
            </w:r>
            <w:r w:rsidRPr="008649D4">
              <w:rPr>
                <w:rFonts w:ascii="Montserrat" w:eastAsia="Lucida Sans Unicode" w:hAnsi="Montserrat" w:cs="Times New Roman"/>
                <w:kern w:val="1"/>
              </w:rPr>
              <w:t>/2000/</w:t>
            </w:r>
          </w:p>
          <w:p w14:paraId="7E03EE5B" w14:textId="3245BBD1" w:rsidR="003F35DC" w:rsidRPr="003F35DC" w:rsidRDefault="008649D4" w:rsidP="008649D4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8649D4">
              <w:rPr>
                <w:rFonts w:ascii="Montserrat" w:eastAsia="Lucida Sans Unicode" w:hAnsi="Montserrat" w:cs="Times New Roman"/>
                <w:kern w:val="1"/>
              </w:rPr>
              <w:t>3000/4000/5000</w:t>
            </w:r>
          </w:p>
        </w:tc>
      </w:tr>
      <w:tr w:rsidR="003F35DC" w:rsidRPr="003F35DC" w14:paraId="4F87AFF2" w14:textId="77777777" w:rsidTr="003F35DC">
        <w:tc>
          <w:tcPr>
            <w:tcW w:w="7366" w:type="dxa"/>
            <w:shd w:val="clear" w:color="auto" w:fill="auto"/>
          </w:tcPr>
          <w:p w14:paraId="52E16427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Максимальный диаметр обработки в выемке станины, мм</w:t>
            </w:r>
          </w:p>
        </w:tc>
        <w:tc>
          <w:tcPr>
            <w:tcW w:w="2268" w:type="dxa"/>
            <w:shd w:val="clear" w:color="auto" w:fill="auto"/>
          </w:tcPr>
          <w:p w14:paraId="2BCC167E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  <w:lang w:val="en-US"/>
              </w:rPr>
              <w:t>1000</w:t>
            </w:r>
          </w:p>
        </w:tc>
      </w:tr>
      <w:tr w:rsidR="003F35DC" w:rsidRPr="003F35DC" w14:paraId="1BC91983" w14:textId="77777777" w:rsidTr="003F35DC">
        <w:tc>
          <w:tcPr>
            <w:tcW w:w="7366" w:type="dxa"/>
            <w:shd w:val="clear" w:color="auto" w:fill="auto"/>
          </w:tcPr>
          <w:p w14:paraId="2375BE64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Длина выемки станины (ГАП), мм</w:t>
            </w:r>
          </w:p>
        </w:tc>
        <w:tc>
          <w:tcPr>
            <w:tcW w:w="2268" w:type="dxa"/>
            <w:shd w:val="clear" w:color="auto" w:fill="auto"/>
          </w:tcPr>
          <w:p w14:paraId="7715D63F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350</w:t>
            </w:r>
          </w:p>
        </w:tc>
      </w:tr>
      <w:tr w:rsidR="003F35DC" w:rsidRPr="003F35DC" w14:paraId="2A464E8C" w14:textId="77777777" w:rsidTr="003F35DC">
        <w:tc>
          <w:tcPr>
            <w:tcW w:w="7366" w:type="dxa"/>
            <w:shd w:val="clear" w:color="auto" w:fill="auto"/>
          </w:tcPr>
          <w:p w14:paraId="0CE47C5A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Максимальный вес заготовки(при обработке в патроне и поджиме задней бабкой), кг</w:t>
            </w:r>
          </w:p>
        </w:tc>
        <w:tc>
          <w:tcPr>
            <w:tcW w:w="2268" w:type="dxa"/>
            <w:shd w:val="clear" w:color="auto" w:fill="auto"/>
          </w:tcPr>
          <w:p w14:paraId="3483404B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2000</w:t>
            </w:r>
          </w:p>
        </w:tc>
      </w:tr>
      <w:tr w:rsidR="003F35DC" w:rsidRPr="003F35DC" w14:paraId="74BC67E9" w14:textId="77777777" w:rsidTr="003F35DC">
        <w:tc>
          <w:tcPr>
            <w:tcW w:w="7366" w:type="dxa"/>
            <w:shd w:val="clear" w:color="auto" w:fill="auto"/>
          </w:tcPr>
          <w:p w14:paraId="66400768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Ширина станины, мм</w:t>
            </w:r>
          </w:p>
        </w:tc>
        <w:tc>
          <w:tcPr>
            <w:tcW w:w="2268" w:type="dxa"/>
            <w:shd w:val="clear" w:color="auto" w:fill="auto"/>
          </w:tcPr>
          <w:p w14:paraId="4169039D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550</w:t>
            </w:r>
          </w:p>
        </w:tc>
      </w:tr>
      <w:tr w:rsidR="003F35DC" w:rsidRPr="003F35DC" w14:paraId="6AA6B7BB" w14:textId="77777777" w:rsidTr="003F35DC">
        <w:tc>
          <w:tcPr>
            <w:tcW w:w="7366" w:type="dxa"/>
            <w:shd w:val="clear" w:color="auto" w:fill="auto"/>
          </w:tcPr>
          <w:p w14:paraId="7AEB5997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Торец шпинделя</w:t>
            </w:r>
          </w:p>
        </w:tc>
        <w:tc>
          <w:tcPr>
            <w:tcW w:w="2268" w:type="dxa"/>
            <w:shd w:val="clear" w:color="auto" w:fill="auto"/>
          </w:tcPr>
          <w:p w14:paraId="31D8F11D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C11</w:t>
            </w:r>
          </w:p>
        </w:tc>
      </w:tr>
      <w:tr w:rsidR="003F35DC" w:rsidRPr="003F35DC" w14:paraId="1CAA03CC" w14:textId="77777777" w:rsidTr="003F35DC">
        <w:tc>
          <w:tcPr>
            <w:tcW w:w="7366" w:type="dxa"/>
            <w:shd w:val="clear" w:color="auto" w:fill="auto"/>
          </w:tcPr>
          <w:p w14:paraId="18E364BE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lastRenderedPageBreak/>
              <w:t xml:space="preserve">Конус шпинделя </w:t>
            </w:r>
          </w:p>
        </w:tc>
        <w:tc>
          <w:tcPr>
            <w:tcW w:w="2268" w:type="dxa"/>
            <w:shd w:val="clear" w:color="auto" w:fill="auto"/>
          </w:tcPr>
          <w:p w14:paraId="669C7E66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1:20</w:t>
            </w:r>
          </w:p>
        </w:tc>
      </w:tr>
      <w:tr w:rsidR="003F35DC" w:rsidRPr="003F35DC" w14:paraId="743528DD" w14:textId="77777777" w:rsidTr="003F35DC">
        <w:tc>
          <w:tcPr>
            <w:tcW w:w="7366" w:type="dxa"/>
            <w:shd w:val="clear" w:color="auto" w:fill="auto"/>
          </w:tcPr>
          <w:p w14:paraId="41605C6F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Сечение хвостовика инструмента, мм</w:t>
            </w:r>
          </w:p>
        </w:tc>
        <w:tc>
          <w:tcPr>
            <w:tcW w:w="2268" w:type="dxa"/>
            <w:shd w:val="clear" w:color="auto" w:fill="auto"/>
          </w:tcPr>
          <w:p w14:paraId="28C6F86D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30х30</w:t>
            </w:r>
          </w:p>
        </w:tc>
      </w:tr>
      <w:tr w:rsidR="003F35DC" w:rsidRPr="003F35DC" w14:paraId="1ABD0DCE" w14:textId="77777777" w:rsidTr="003F35DC">
        <w:tc>
          <w:tcPr>
            <w:tcW w:w="7366" w:type="dxa"/>
            <w:shd w:val="clear" w:color="auto" w:fill="auto"/>
          </w:tcPr>
          <w:p w14:paraId="366D9A20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Мощность электродвигателя главного привода, кВт</w:t>
            </w:r>
          </w:p>
        </w:tc>
        <w:tc>
          <w:tcPr>
            <w:tcW w:w="2268" w:type="dxa"/>
            <w:shd w:val="clear" w:color="auto" w:fill="auto"/>
          </w:tcPr>
          <w:p w14:paraId="25BE9093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11</w:t>
            </w:r>
          </w:p>
        </w:tc>
      </w:tr>
      <w:tr w:rsidR="003F35DC" w:rsidRPr="003F35DC" w14:paraId="107171E8" w14:textId="77777777" w:rsidTr="003F35DC">
        <w:tc>
          <w:tcPr>
            <w:tcW w:w="7366" w:type="dxa"/>
            <w:shd w:val="clear" w:color="auto" w:fill="auto"/>
          </w:tcPr>
          <w:p w14:paraId="61C7465D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Диаметр отверстия в шпинделе, мм</w:t>
            </w:r>
          </w:p>
        </w:tc>
        <w:tc>
          <w:tcPr>
            <w:tcW w:w="2268" w:type="dxa"/>
            <w:shd w:val="clear" w:color="auto" w:fill="auto"/>
          </w:tcPr>
          <w:p w14:paraId="34E35645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100 (130 опция)</w:t>
            </w:r>
          </w:p>
        </w:tc>
      </w:tr>
      <w:tr w:rsidR="003F35DC" w:rsidRPr="003F35DC" w14:paraId="142E2E52" w14:textId="77777777" w:rsidTr="003F35DC">
        <w:tc>
          <w:tcPr>
            <w:tcW w:w="7366" w:type="dxa"/>
            <w:shd w:val="clear" w:color="auto" w:fill="auto"/>
          </w:tcPr>
          <w:p w14:paraId="6B2B86C7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Диапазон скоростей вращения шпинделя, об./мин.</w:t>
            </w:r>
          </w:p>
        </w:tc>
        <w:tc>
          <w:tcPr>
            <w:tcW w:w="2268" w:type="dxa"/>
            <w:shd w:val="clear" w:color="auto" w:fill="auto"/>
          </w:tcPr>
          <w:p w14:paraId="7FDE74A7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7,5-1000</w:t>
            </w:r>
          </w:p>
        </w:tc>
      </w:tr>
      <w:tr w:rsidR="003F35DC" w:rsidRPr="003F35DC" w14:paraId="1C5C1D2D" w14:textId="77777777" w:rsidTr="003F35DC">
        <w:tc>
          <w:tcPr>
            <w:tcW w:w="7366" w:type="dxa"/>
            <w:shd w:val="clear" w:color="auto" w:fill="auto"/>
          </w:tcPr>
          <w:p w14:paraId="4AB3B8CF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Количество диапазонов вращения шпинделя</w:t>
            </w:r>
          </w:p>
        </w:tc>
        <w:tc>
          <w:tcPr>
            <w:tcW w:w="2268" w:type="dxa"/>
            <w:shd w:val="clear" w:color="auto" w:fill="auto"/>
          </w:tcPr>
          <w:p w14:paraId="6BC5BFCD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18</w:t>
            </w:r>
          </w:p>
        </w:tc>
      </w:tr>
      <w:tr w:rsidR="003F35DC" w:rsidRPr="003F35DC" w14:paraId="756C9BEC" w14:textId="77777777" w:rsidTr="003F35DC">
        <w:tc>
          <w:tcPr>
            <w:tcW w:w="7366" w:type="dxa"/>
            <w:shd w:val="clear" w:color="auto" w:fill="auto"/>
          </w:tcPr>
          <w:p w14:paraId="14D80B03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 xml:space="preserve">Быстрые перемещения по оси </w:t>
            </w:r>
            <w:r w:rsidRPr="003F35DC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  <w:r w:rsidRPr="003F35DC">
              <w:rPr>
                <w:rFonts w:ascii="Montserrat" w:eastAsia="Lucida Sans Unicode" w:hAnsi="Montserrat" w:cs="Times New Roman"/>
                <w:kern w:val="1"/>
              </w:rPr>
              <w:t>, м/мин</w:t>
            </w:r>
          </w:p>
        </w:tc>
        <w:tc>
          <w:tcPr>
            <w:tcW w:w="2268" w:type="dxa"/>
            <w:shd w:val="clear" w:color="auto" w:fill="auto"/>
          </w:tcPr>
          <w:p w14:paraId="3F2B2664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3,8</w:t>
            </w:r>
          </w:p>
        </w:tc>
      </w:tr>
      <w:tr w:rsidR="003F35DC" w:rsidRPr="003F35DC" w14:paraId="6A349222" w14:textId="77777777" w:rsidTr="003F35DC">
        <w:tc>
          <w:tcPr>
            <w:tcW w:w="7366" w:type="dxa"/>
            <w:shd w:val="clear" w:color="auto" w:fill="auto"/>
          </w:tcPr>
          <w:p w14:paraId="62A6A584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Количество подач</w:t>
            </w:r>
          </w:p>
        </w:tc>
        <w:tc>
          <w:tcPr>
            <w:tcW w:w="2268" w:type="dxa"/>
            <w:shd w:val="clear" w:color="auto" w:fill="auto"/>
          </w:tcPr>
          <w:p w14:paraId="2E28B1AA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64</w:t>
            </w:r>
          </w:p>
        </w:tc>
      </w:tr>
      <w:tr w:rsidR="003F35DC" w:rsidRPr="003F35DC" w14:paraId="143E6F75" w14:textId="77777777" w:rsidTr="003F35DC">
        <w:tc>
          <w:tcPr>
            <w:tcW w:w="7366" w:type="dxa"/>
            <w:shd w:val="clear" w:color="auto" w:fill="auto"/>
          </w:tcPr>
          <w:p w14:paraId="7DD71836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Скорость подачи по осям Х, мм/об</w:t>
            </w:r>
          </w:p>
        </w:tc>
        <w:tc>
          <w:tcPr>
            <w:tcW w:w="2268" w:type="dxa"/>
            <w:shd w:val="clear" w:color="auto" w:fill="auto"/>
          </w:tcPr>
          <w:p w14:paraId="3FC8C51B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0,1-1,52</w:t>
            </w:r>
          </w:p>
        </w:tc>
      </w:tr>
      <w:tr w:rsidR="003F35DC" w:rsidRPr="003F35DC" w14:paraId="5E4B2960" w14:textId="77777777" w:rsidTr="003F35DC">
        <w:tc>
          <w:tcPr>
            <w:tcW w:w="7366" w:type="dxa"/>
            <w:shd w:val="clear" w:color="auto" w:fill="auto"/>
          </w:tcPr>
          <w:p w14:paraId="3A469C64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Пределы шагов метрических резьб, мм</w:t>
            </w:r>
          </w:p>
        </w:tc>
        <w:tc>
          <w:tcPr>
            <w:tcW w:w="2268" w:type="dxa"/>
            <w:shd w:val="clear" w:color="auto" w:fill="auto"/>
          </w:tcPr>
          <w:p w14:paraId="41EA8DB5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1-240</w:t>
            </w:r>
          </w:p>
        </w:tc>
      </w:tr>
      <w:tr w:rsidR="003F35DC" w:rsidRPr="003F35DC" w14:paraId="2AC96FA1" w14:textId="77777777" w:rsidTr="003F35DC">
        <w:tc>
          <w:tcPr>
            <w:tcW w:w="7366" w:type="dxa"/>
            <w:shd w:val="clear" w:color="auto" w:fill="auto"/>
          </w:tcPr>
          <w:p w14:paraId="047F32CD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Пределы шагов дюймовых резьб, ниток/дюйм</w:t>
            </w:r>
          </w:p>
        </w:tc>
        <w:tc>
          <w:tcPr>
            <w:tcW w:w="2268" w:type="dxa"/>
            <w:shd w:val="clear" w:color="auto" w:fill="auto"/>
          </w:tcPr>
          <w:p w14:paraId="1ECC9DAB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1-14</w:t>
            </w:r>
          </w:p>
        </w:tc>
      </w:tr>
      <w:tr w:rsidR="003F35DC" w:rsidRPr="003F35DC" w14:paraId="40462617" w14:textId="77777777" w:rsidTr="003F35DC">
        <w:tc>
          <w:tcPr>
            <w:tcW w:w="7366" w:type="dxa"/>
            <w:shd w:val="clear" w:color="auto" w:fill="auto"/>
          </w:tcPr>
          <w:p w14:paraId="0CCC4A69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Пределы шагов модульных резьб, модуль</w:t>
            </w:r>
          </w:p>
        </w:tc>
        <w:tc>
          <w:tcPr>
            <w:tcW w:w="2268" w:type="dxa"/>
            <w:shd w:val="clear" w:color="auto" w:fill="auto"/>
          </w:tcPr>
          <w:p w14:paraId="144F463C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0,5-120</w:t>
            </w:r>
          </w:p>
        </w:tc>
      </w:tr>
      <w:tr w:rsidR="003F35DC" w:rsidRPr="003F35DC" w14:paraId="1ACD0A6C" w14:textId="77777777" w:rsidTr="003F35DC">
        <w:tc>
          <w:tcPr>
            <w:tcW w:w="7366" w:type="dxa"/>
            <w:shd w:val="clear" w:color="auto" w:fill="auto"/>
          </w:tcPr>
          <w:p w14:paraId="5E302655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Пределы шагов питчевых резьб, питч диаметральный</w:t>
            </w:r>
          </w:p>
        </w:tc>
        <w:tc>
          <w:tcPr>
            <w:tcW w:w="2268" w:type="dxa"/>
            <w:shd w:val="clear" w:color="auto" w:fill="auto"/>
          </w:tcPr>
          <w:p w14:paraId="783B6CE2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1-28</w:t>
            </w:r>
          </w:p>
        </w:tc>
      </w:tr>
      <w:tr w:rsidR="003F35DC" w:rsidRPr="003F35DC" w14:paraId="2219AE08" w14:textId="77777777" w:rsidTr="003F35DC">
        <w:tc>
          <w:tcPr>
            <w:tcW w:w="7366" w:type="dxa"/>
            <w:shd w:val="clear" w:color="auto" w:fill="auto"/>
          </w:tcPr>
          <w:p w14:paraId="47158F80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Диаметр пиноли задней бабки, мм</w:t>
            </w:r>
          </w:p>
        </w:tc>
        <w:tc>
          <w:tcPr>
            <w:tcW w:w="2268" w:type="dxa"/>
            <w:shd w:val="clear" w:color="auto" w:fill="auto"/>
          </w:tcPr>
          <w:p w14:paraId="212EF92B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100</w:t>
            </w:r>
          </w:p>
        </w:tc>
      </w:tr>
      <w:tr w:rsidR="003F35DC" w:rsidRPr="003F35DC" w14:paraId="1CF71C07" w14:textId="77777777" w:rsidTr="003F35DC">
        <w:tc>
          <w:tcPr>
            <w:tcW w:w="7366" w:type="dxa"/>
            <w:shd w:val="clear" w:color="auto" w:fill="auto"/>
          </w:tcPr>
          <w:p w14:paraId="4E36205A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Выдвижение пиноли задней бабки, мм</w:t>
            </w:r>
          </w:p>
        </w:tc>
        <w:tc>
          <w:tcPr>
            <w:tcW w:w="2268" w:type="dxa"/>
            <w:shd w:val="clear" w:color="auto" w:fill="auto"/>
          </w:tcPr>
          <w:p w14:paraId="0D84066C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240</w:t>
            </w:r>
          </w:p>
        </w:tc>
      </w:tr>
      <w:tr w:rsidR="003F35DC" w:rsidRPr="003F35DC" w14:paraId="2C140DC6" w14:textId="77777777" w:rsidTr="003F35DC">
        <w:tc>
          <w:tcPr>
            <w:tcW w:w="7366" w:type="dxa"/>
            <w:shd w:val="clear" w:color="auto" w:fill="auto"/>
          </w:tcPr>
          <w:p w14:paraId="4EFAF443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Конус пиноли задней бабки</w:t>
            </w:r>
          </w:p>
        </w:tc>
        <w:tc>
          <w:tcPr>
            <w:tcW w:w="2268" w:type="dxa"/>
            <w:shd w:val="clear" w:color="auto" w:fill="auto"/>
          </w:tcPr>
          <w:p w14:paraId="0C797F44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М6</w:t>
            </w:r>
          </w:p>
        </w:tc>
      </w:tr>
      <w:tr w:rsidR="003F35DC" w:rsidRPr="003F35DC" w14:paraId="5397625B" w14:textId="77777777" w:rsidTr="003F35DC">
        <w:tc>
          <w:tcPr>
            <w:tcW w:w="7366" w:type="dxa"/>
            <w:shd w:val="clear" w:color="auto" w:fill="auto"/>
          </w:tcPr>
          <w:p w14:paraId="18613601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Габаритные размеры, мм</w:t>
            </w:r>
          </w:p>
        </w:tc>
        <w:tc>
          <w:tcPr>
            <w:tcW w:w="2268" w:type="dxa"/>
            <w:shd w:val="clear" w:color="auto" w:fill="auto"/>
          </w:tcPr>
          <w:p w14:paraId="0225BD0A" w14:textId="77777777" w:rsidR="008649D4" w:rsidRPr="008649D4" w:rsidRDefault="008649D4" w:rsidP="008649D4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8649D4">
              <w:rPr>
                <w:rFonts w:ascii="Montserrat" w:eastAsia="Lucida Sans Unicode" w:hAnsi="Montserrat" w:cs="Times New Roman"/>
                <w:kern w:val="1"/>
              </w:rPr>
              <w:t>3180</w:t>
            </w:r>
            <w:r w:rsidRPr="008649D4">
              <w:rPr>
                <w:rFonts w:ascii="Montserrat" w:eastAsia="Lucida Sans Unicode" w:hAnsi="Montserrat" w:cs="Times New Roman"/>
                <w:kern w:val="1"/>
                <w:lang w:val="en-US"/>
              </w:rPr>
              <w:t>/</w:t>
            </w:r>
            <w:r w:rsidRPr="008649D4">
              <w:rPr>
                <w:rFonts w:ascii="Montserrat" w:eastAsia="Lucida Sans Unicode" w:hAnsi="Montserrat" w:cs="Times New Roman"/>
                <w:kern w:val="1"/>
              </w:rPr>
              <w:t>3630/4230/</w:t>
            </w:r>
          </w:p>
          <w:p w14:paraId="7CD1CC98" w14:textId="77777777" w:rsidR="008649D4" w:rsidRPr="008649D4" w:rsidRDefault="008649D4" w:rsidP="008649D4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8649D4">
              <w:rPr>
                <w:rFonts w:ascii="Montserrat" w:eastAsia="Lucida Sans Unicode" w:hAnsi="Montserrat" w:cs="Times New Roman"/>
                <w:kern w:val="1"/>
              </w:rPr>
              <w:t>5130/6040/7120</w:t>
            </w:r>
            <w:r w:rsidRPr="008649D4">
              <w:rPr>
                <w:rFonts w:ascii="Montserrat" w:eastAsia="Lucida Sans Unicode" w:hAnsi="Montserrat" w:cs="Times New Roman"/>
                <w:kern w:val="1"/>
                <w:lang w:val="en-US"/>
              </w:rPr>
              <w:t>x</w:t>
            </w:r>
          </w:p>
          <w:p w14:paraId="3F9BB5B9" w14:textId="17A2EA9F" w:rsidR="003F35DC" w:rsidRPr="003F35DC" w:rsidRDefault="008649D4" w:rsidP="008649D4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8649D4">
              <w:rPr>
                <w:rFonts w:ascii="Montserrat" w:eastAsia="Lucida Sans Unicode" w:hAnsi="Montserrat" w:cs="Times New Roman"/>
                <w:kern w:val="1"/>
              </w:rPr>
              <w:t>1340х1830</w:t>
            </w:r>
          </w:p>
        </w:tc>
      </w:tr>
      <w:tr w:rsidR="003F35DC" w:rsidRPr="003F35DC" w14:paraId="5B316FF9" w14:textId="77777777" w:rsidTr="003F35DC">
        <w:tc>
          <w:tcPr>
            <w:tcW w:w="7366" w:type="dxa"/>
            <w:shd w:val="clear" w:color="auto" w:fill="auto"/>
          </w:tcPr>
          <w:p w14:paraId="71A52954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both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Масса нетто, кг</w:t>
            </w:r>
          </w:p>
        </w:tc>
        <w:tc>
          <w:tcPr>
            <w:tcW w:w="2268" w:type="dxa"/>
            <w:shd w:val="clear" w:color="auto" w:fill="auto"/>
          </w:tcPr>
          <w:p w14:paraId="682F6769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4250/45</w:t>
            </w:r>
            <w:r w:rsidRPr="003F35DC">
              <w:rPr>
                <w:rFonts w:ascii="Montserrat" w:eastAsia="Lucida Sans Unicode" w:hAnsi="Montserrat" w:cs="Times New Roman"/>
                <w:kern w:val="1"/>
                <w:lang w:val="en-US"/>
              </w:rPr>
              <w:t>5</w:t>
            </w:r>
            <w:r w:rsidRPr="003F35DC">
              <w:rPr>
                <w:rFonts w:ascii="Montserrat" w:eastAsia="Lucida Sans Unicode" w:hAnsi="Montserrat" w:cs="Times New Roman"/>
                <w:kern w:val="1"/>
              </w:rPr>
              <w:t>0/4</w:t>
            </w:r>
            <w:r w:rsidRPr="003F35DC">
              <w:rPr>
                <w:rFonts w:ascii="Montserrat" w:eastAsia="Lucida Sans Unicode" w:hAnsi="Montserrat" w:cs="Times New Roman"/>
                <w:kern w:val="1"/>
                <w:lang w:val="en-US"/>
              </w:rPr>
              <w:t>8</w:t>
            </w:r>
            <w:r w:rsidRPr="003F35DC">
              <w:rPr>
                <w:rFonts w:ascii="Montserrat" w:eastAsia="Lucida Sans Unicode" w:hAnsi="Montserrat" w:cs="Times New Roman"/>
                <w:kern w:val="1"/>
              </w:rPr>
              <w:t>50/</w:t>
            </w:r>
          </w:p>
          <w:p w14:paraId="7D9F168F" w14:textId="77777777" w:rsidR="003F35DC" w:rsidRPr="003F35DC" w:rsidRDefault="003F35DC" w:rsidP="00055D47">
            <w:pPr>
              <w:widowControl w:val="0"/>
              <w:suppressAutoHyphens/>
              <w:spacing w:after="0" w:line="360" w:lineRule="auto"/>
              <w:jc w:val="center"/>
              <w:rPr>
                <w:rFonts w:ascii="Montserrat" w:eastAsia="Lucida Sans Unicode" w:hAnsi="Montserrat" w:cs="Times New Roman"/>
                <w:kern w:val="1"/>
                <w:lang w:val="en-US"/>
              </w:rPr>
            </w:pPr>
            <w:r w:rsidRPr="003F35DC">
              <w:rPr>
                <w:rFonts w:ascii="Montserrat" w:eastAsia="Lucida Sans Unicode" w:hAnsi="Montserrat" w:cs="Times New Roman"/>
                <w:kern w:val="1"/>
              </w:rPr>
              <w:t>5</w:t>
            </w:r>
            <w:r w:rsidRPr="003F35DC">
              <w:rPr>
                <w:rFonts w:ascii="Montserrat" w:eastAsia="Lucida Sans Unicode" w:hAnsi="Montserrat" w:cs="Times New Roman"/>
                <w:kern w:val="1"/>
                <w:lang w:val="en-US"/>
              </w:rPr>
              <w:t>3</w:t>
            </w:r>
            <w:r w:rsidRPr="003F35DC">
              <w:rPr>
                <w:rFonts w:ascii="Montserrat" w:eastAsia="Lucida Sans Unicode" w:hAnsi="Montserrat" w:cs="Times New Roman"/>
                <w:kern w:val="1"/>
              </w:rPr>
              <w:t>50/</w:t>
            </w:r>
            <w:r w:rsidRPr="003F35DC">
              <w:rPr>
                <w:rFonts w:ascii="Montserrat" w:eastAsia="Lucida Sans Unicode" w:hAnsi="Montserrat" w:cs="Times New Roman"/>
                <w:kern w:val="1"/>
                <w:lang w:val="en-US"/>
              </w:rPr>
              <w:t>66</w:t>
            </w:r>
            <w:r w:rsidRPr="003F35DC">
              <w:rPr>
                <w:rFonts w:ascii="Montserrat" w:eastAsia="Lucida Sans Unicode" w:hAnsi="Montserrat" w:cs="Times New Roman"/>
                <w:kern w:val="1"/>
              </w:rPr>
              <w:t>50/</w:t>
            </w:r>
            <w:r w:rsidRPr="003F35DC">
              <w:rPr>
                <w:rFonts w:ascii="Montserrat" w:eastAsia="Lucida Sans Unicode" w:hAnsi="Montserrat" w:cs="Times New Roman"/>
                <w:kern w:val="1"/>
                <w:lang w:val="en-US"/>
              </w:rPr>
              <w:t>7300</w:t>
            </w:r>
          </w:p>
        </w:tc>
      </w:tr>
    </w:tbl>
    <w:p w14:paraId="41D3047A" w14:textId="346023F0" w:rsidR="002F44B9" w:rsidRDefault="002F44B9" w:rsidP="00C35134">
      <w:pPr>
        <w:pStyle w:val="2"/>
        <w:ind w:left="0"/>
        <w:rPr>
          <w:rFonts w:ascii="Montserrat" w:hAnsi="Montserrat"/>
        </w:rPr>
      </w:pPr>
    </w:p>
    <w:p w14:paraId="304A1626" w14:textId="6044C918" w:rsidR="00FB45CC" w:rsidRDefault="00830054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t>К</w:t>
      </w:r>
      <w:r w:rsidR="00FB45CC" w:rsidRPr="00DB1DB0">
        <w:rPr>
          <w:rFonts w:ascii="Montserrat" w:hAnsi="Montserrat"/>
        </w:rPr>
        <w:t>омплектация:</w:t>
      </w:r>
    </w:p>
    <w:p w14:paraId="49E37516" w14:textId="77777777" w:rsidR="00B153A6" w:rsidRDefault="00B153A6" w:rsidP="009E3C2C">
      <w:pPr>
        <w:pStyle w:val="2"/>
        <w:rPr>
          <w:rFonts w:ascii="Montserrat" w:hAnsi="Montserrat"/>
        </w:rPr>
      </w:pPr>
    </w:p>
    <w:tbl>
      <w:tblPr>
        <w:tblStyle w:val="TableNormal"/>
        <w:tblW w:w="530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928"/>
      </w:tblGrid>
      <w:tr w:rsidR="00160D87" w:rsidRPr="00DB1DB0" w14:paraId="3CB133EA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2C6B8ED" w14:textId="5E67A130" w:rsidR="00160D87" w:rsidRPr="009E5FAA" w:rsidRDefault="00BF7C67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C67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УЦИ (устройство цифровой индикации)</w:t>
            </w:r>
          </w:p>
        </w:tc>
      </w:tr>
      <w:tr w:rsidR="00160D87" w:rsidRPr="00DB1DB0" w14:paraId="430F03D3" w14:textId="77777777" w:rsidTr="00BF7C67">
        <w:trPr>
          <w:trHeight w:val="20"/>
        </w:trPr>
        <w:tc>
          <w:tcPr>
            <w:tcW w:w="5000" w:type="pct"/>
            <w:tcBorders>
              <w:left w:val="nil"/>
              <w:bottom w:val="single" w:sz="6" w:space="0" w:color="000000"/>
              <w:right w:val="nil"/>
            </w:tcBorders>
          </w:tcPr>
          <w:p w14:paraId="18C47025" w14:textId="27CA7210" w:rsidR="00160D87" w:rsidRPr="00BF7C67" w:rsidRDefault="00BF7EBE" w:rsidP="00160D87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3</w:t>
            </w:r>
            <w:r w:rsidR="00BF7C67"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-х кулачковый патрон ф</w:t>
            </w:r>
            <w:r w:rsidR="003F35DC">
              <w:rPr>
                <w:rFonts w:ascii="Montserrat" w:eastAsia="Times New Roman" w:hAnsi="Montserrat" w:cs="Arial"/>
                <w:bCs/>
                <w:sz w:val="20"/>
                <w:szCs w:val="20"/>
                <w:lang w:val="ru-RU" w:eastAsia="ru-RU"/>
              </w:rPr>
              <w:t>400</w:t>
            </w:r>
            <w:r w:rsidR="00BF7C67" w:rsidRPr="00BF7C67">
              <w:rPr>
                <w:rFonts w:ascii="Montserrat" w:eastAsia="Times New Roman" w:hAnsi="Montserrat" w:cs="Arial"/>
                <w:bCs/>
                <w:sz w:val="20"/>
                <w:szCs w:val="20"/>
                <w:lang w:eastAsia="ru-RU"/>
              </w:rPr>
              <w:t>мм</w:t>
            </w:r>
          </w:p>
        </w:tc>
      </w:tr>
      <w:tr w:rsidR="00160D87" w:rsidRPr="00DB1DB0" w14:paraId="57FBE6C3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0A0409E2" w14:textId="7A2121EE" w:rsidR="00160D87" w:rsidRPr="00BF7EBE" w:rsidRDefault="00BF7EBE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Упорный центр</w:t>
            </w:r>
          </w:p>
        </w:tc>
      </w:tr>
      <w:tr w:rsidR="00160D87" w:rsidRPr="00DB1DB0" w14:paraId="621BB85D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FD0A375" w14:textId="039F04DD" w:rsidR="00160D87" w:rsidRPr="00BF7EBE" w:rsidRDefault="00BF7EBE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Неподвижный люнет ф</w:t>
            </w:r>
            <w:r w:rsidR="003F35D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4</w:t>
            </w: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0-</w:t>
            </w:r>
            <w:r w:rsidR="003F35DC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25</w:t>
            </w: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0</w:t>
            </w:r>
          </w:p>
        </w:tc>
      </w:tr>
      <w:tr w:rsidR="00160D87" w:rsidRPr="00DB1DB0" w14:paraId="2975AE44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43D29B4" w14:textId="29C1C72C" w:rsidR="00160D87" w:rsidRPr="00BF7EBE" w:rsidRDefault="00BF7EBE" w:rsidP="00160D87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Подвижный люнет ф20-100</w:t>
            </w:r>
          </w:p>
        </w:tc>
      </w:tr>
      <w:tr w:rsidR="00160D87" w:rsidRPr="00DB1DB0" w14:paraId="036341CA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1CB5BEBE" w14:textId="20E3B03A" w:rsidR="00160D87" w:rsidRPr="00BF7EBE" w:rsidRDefault="00BF7EBE" w:rsidP="00160D87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Защитный кожух патрона</w:t>
            </w:r>
          </w:p>
        </w:tc>
      </w:tr>
      <w:tr w:rsidR="00160D87" w:rsidRPr="00DB1DB0" w14:paraId="26E12177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489C1512" w14:textId="2A7DC1EB" w:rsidR="00160D87" w:rsidRPr="00BF7EBE" w:rsidRDefault="00BF7EBE" w:rsidP="00160D87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Защитный кожух резцедержателя</w:t>
            </w:r>
          </w:p>
        </w:tc>
      </w:tr>
      <w:tr w:rsidR="00160D87" w:rsidRPr="00DB1DB0" w14:paraId="6A941641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DC5066B" w14:textId="7436F6A4" w:rsidR="00160D87" w:rsidRPr="00BF7EBE" w:rsidRDefault="00BF7EBE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Освещение рабочей зоны</w:t>
            </w:r>
          </w:p>
        </w:tc>
      </w:tr>
      <w:tr w:rsidR="00160D87" w:rsidRPr="00DB1DB0" w14:paraId="5A30EE29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3A90A5AF" w14:textId="66E865B5" w:rsidR="00160D87" w:rsidRPr="00BF7EBE" w:rsidRDefault="00BF7EBE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Система подачи СОЖ</w:t>
            </w:r>
          </w:p>
        </w:tc>
      </w:tr>
      <w:tr w:rsidR="00840243" w:rsidRPr="00DB1DB0" w14:paraId="4783CBAC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50F0F8C0" w14:textId="6940342C" w:rsidR="00840243" w:rsidRPr="00BF7EBE" w:rsidRDefault="00BF7EBE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eastAsia="ru-RU"/>
              </w:rPr>
              <w:t>Пресс-масленка</w:t>
            </w:r>
          </w:p>
        </w:tc>
      </w:tr>
      <w:tr w:rsidR="00840243" w:rsidRPr="00DB1DB0" w14:paraId="1AE1D459" w14:textId="77777777" w:rsidTr="00BF7C67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</w:tcPr>
          <w:p w14:paraId="26295655" w14:textId="65D69447" w:rsidR="00840243" w:rsidRPr="00BF7EBE" w:rsidRDefault="00BF7EBE" w:rsidP="00160D87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F7EBE">
              <w:rPr>
                <w:rFonts w:ascii="Montserrat" w:eastAsia="Times New Roman" w:hAnsi="Montserrat" w:cs="Arial"/>
                <w:bCs/>
                <w:color w:val="262626"/>
                <w:sz w:val="20"/>
                <w:szCs w:val="20"/>
                <w:lang w:val="ru-RU" w:eastAsia="ru-RU"/>
              </w:rPr>
              <w:t>Руководство по эксплуатации на русском языке</w:t>
            </w:r>
          </w:p>
        </w:tc>
      </w:tr>
    </w:tbl>
    <w:p w14:paraId="0D687153" w14:textId="684B5779" w:rsidR="00FB45CC" w:rsidRPr="00DB1DB0" w:rsidRDefault="00FB45CC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B2DCF61" w14:textId="77777777" w:rsidR="00236B97" w:rsidRDefault="00236B97" w:rsidP="009E3C2C">
      <w:pPr>
        <w:pStyle w:val="2"/>
        <w:rPr>
          <w:rFonts w:ascii="Montserrat" w:hAnsi="Montserrat"/>
        </w:rPr>
      </w:pPr>
    </w:p>
    <w:p w14:paraId="304F59D1" w14:textId="1D059ECA" w:rsidR="00236B97" w:rsidRDefault="00236B97" w:rsidP="009E3C2C">
      <w:pPr>
        <w:pStyle w:val="2"/>
        <w:rPr>
          <w:rFonts w:ascii="Montserrat" w:hAnsi="Montserrat"/>
        </w:rPr>
      </w:pPr>
    </w:p>
    <w:p w14:paraId="5299ACE3" w14:textId="377F78F0" w:rsidR="00FB45CC" w:rsidRDefault="00FB45CC" w:rsidP="009E3C2C">
      <w:pPr>
        <w:pStyle w:val="2"/>
        <w:rPr>
          <w:rFonts w:ascii="Montserrat" w:hAnsi="Montserrat"/>
        </w:rPr>
      </w:pPr>
      <w:r w:rsidRPr="00DB1DB0">
        <w:rPr>
          <w:rFonts w:ascii="Montserrat" w:hAnsi="Montserrat"/>
        </w:rPr>
        <w:lastRenderedPageBreak/>
        <w:t>СТОИМОСТЬ ОБОРУДОВАНИЯ:</w:t>
      </w:r>
    </w:p>
    <w:p w14:paraId="27E23B9E" w14:textId="77777777" w:rsidR="009E5FAA" w:rsidRDefault="009E5FAA" w:rsidP="009E3C2C">
      <w:pPr>
        <w:pStyle w:val="2"/>
        <w:rPr>
          <w:rFonts w:ascii="Montserrat" w:hAnsi="Montserrat"/>
        </w:rPr>
      </w:pPr>
    </w:p>
    <w:tbl>
      <w:tblPr>
        <w:tblW w:w="5304" w:type="pct"/>
        <w:tblInd w:w="-567" w:type="dxa"/>
        <w:tblLook w:val="0000" w:firstRow="0" w:lastRow="0" w:firstColumn="0" w:lastColumn="0" w:noHBand="0" w:noVBand="0"/>
      </w:tblPr>
      <w:tblGrid>
        <w:gridCol w:w="6520"/>
        <w:gridCol w:w="1844"/>
        <w:gridCol w:w="1560"/>
      </w:tblGrid>
      <w:tr w:rsidR="00FB45CC" w:rsidRPr="00DB1DB0" w14:paraId="698549E1" w14:textId="77777777" w:rsidTr="007C5157">
        <w:tc>
          <w:tcPr>
            <w:tcW w:w="3285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5E4388" w14:textId="77777777" w:rsidR="00FB45CC" w:rsidRPr="00DB1DB0" w:rsidRDefault="00FB45CC" w:rsidP="005D5622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67DF71" w14:textId="77777777" w:rsidR="007C5157" w:rsidRPr="00DB1DB0" w:rsidRDefault="00FB45CC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68516762" w14:textId="5082E3BE" w:rsidR="00FB45CC" w:rsidRPr="006F2260" w:rsidRDefault="00FB45CC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F4E322D" w14:textId="77777777" w:rsidR="007C5157" w:rsidRPr="00DB1DB0" w:rsidRDefault="00FB45CC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 xml:space="preserve">Срок </w:t>
            </w:r>
          </w:p>
          <w:p w14:paraId="15F81689" w14:textId="33604545" w:rsidR="00FB45CC" w:rsidRPr="00DB1DB0" w:rsidRDefault="00FB45CC" w:rsidP="007C5157">
            <w:pPr>
              <w:spacing w:after="0" w:line="240" w:lineRule="auto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sz w:val="24"/>
                <w:szCs w:val="24"/>
              </w:rPr>
              <w:t>поставки</w:t>
            </w:r>
          </w:p>
        </w:tc>
      </w:tr>
      <w:tr w:rsidR="00FB45CC" w:rsidRPr="00DB1DB0" w14:paraId="233EB584" w14:textId="77777777" w:rsidTr="007C5157">
        <w:tc>
          <w:tcPr>
            <w:tcW w:w="328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F404F2" w14:textId="7CA55D01" w:rsidR="00BF7C67" w:rsidRPr="00DB1DB0" w:rsidRDefault="003F35DC" w:rsidP="00F05EC4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3F35DC">
              <w:rPr>
                <w:rFonts w:ascii="Montserrat" w:hAnsi="Montserrat"/>
                <w:b/>
                <w:bCs/>
                <w:sz w:val="24"/>
                <w:szCs w:val="24"/>
              </w:rPr>
              <w:t>KC80E/2000 (CW6280E/2000) Токарно-винторезный станок с УЦИ</w:t>
            </w:r>
          </w:p>
        </w:tc>
        <w:tc>
          <w:tcPr>
            <w:tcW w:w="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3EDAC0" w14:textId="3FD1F3A0" w:rsidR="00FB45CC" w:rsidRPr="00DB1DB0" w:rsidRDefault="007B6CAE" w:rsidP="0054048C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(</w:t>
            </w:r>
            <w:r w:rsidRPr="00DB1DB0">
              <w:rPr>
                <w:rFonts w:ascii="Montserrat" w:hAnsi="Montserrat"/>
                <w:b/>
                <w:bCs/>
                <w:sz w:val="24"/>
                <w:szCs w:val="24"/>
              </w:rPr>
              <w:t>см АРМ)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5AC4DA" w14:textId="49A0D4B0" w:rsidR="00FB45CC" w:rsidRPr="006F2260" w:rsidRDefault="007B6CAE" w:rsidP="007B6CAE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(</w:t>
            </w:r>
            <w:r w:rsidRPr="00DB1DB0">
              <w:rPr>
                <w:rFonts w:ascii="Montserrat" w:hAnsi="Montserrat"/>
                <w:b/>
                <w:bCs/>
                <w:sz w:val="24"/>
                <w:szCs w:val="24"/>
              </w:rPr>
              <w:t>см АРМ)</w:t>
            </w:r>
          </w:p>
        </w:tc>
      </w:tr>
      <w:tr w:rsidR="00BF7C67" w:rsidRPr="00DB1DB0" w14:paraId="76E28554" w14:textId="77777777" w:rsidTr="007C5157">
        <w:tc>
          <w:tcPr>
            <w:tcW w:w="328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6C5808" w14:textId="7ACB7D44" w:rsidR="00BF7C67" w:rsidRPr="00DB1DB0" w:rsidRDefault="00BF7C67" w:rsidP="00BF7C67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bCs/>
                <w:sz w:val="24"/>
                <w:szCs w:val="24"/>
              </w:rPr>
              <w:t xml:space="preserve">Шеф-монтажные работы и инструктаж персонала </w:t>
            </w:r>
          </w:p>
        </w:tc>
        <w:tc>
          <w:tcPr>
            <w:tcW w:w="17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5B1287" w14:textId="7C81D6F5" w:rsidR="00BF7C67" w:rsidRPr="006F2260" w:rsidRDefault="00BF7C67" w:rsidP="00BF7C67">
            <w:pPr>
              <w:spacing w:after="0" w:line="360" w:lineRule="auto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BF7C67" w:rsidRPr="00DB1DB0" w14:paraId="484FB558" w14:textId="77777777" w:rsidTr="007C5157">
        <w:tc>
          <w:tcPr>
            <w:tcW w:w="3285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C29D9B" w14:textId="75DD8889" w:rsidR="00BF7C67" w:rsidRPr="00DB1DB0" w:rsidRDefault="00BF7C67" w:rsidP="00BF7C67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DB1DB0">
              <w:rPr>
                <w:rFonts w:ascii="Montserrat" w:hAnsi="Montserrat"/>
                <w:b/>
                <w:bCs/>
                <w:sz w:val="24"/>
                <w:szCs w:val="24"/>
              </w:rPr>
              <w:t>Доставка</w:t>
            </w:r>
          </w:p>
        </w:tc>
        <w:tc>
          <w:tcPr>
            <w:tcW w:w="17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50579" w14:textId="77777777" w:rsidR="00BF7C67" w:rsidRPr="00DB1DB0" w:rsidRDefault="00BF7C67" w:rsidP="00BF7C67">
            <w:pPr>
              <w:spacing w:after="0" w:line="360" w:lineRule="auto"/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6686ED9D" w14:textId="77777777" w:rsidR="00840243" w:rsidRPr="00DB1DB0" w:rsidRDefault="0084024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870993A" w14:textId="77777777" w:rsidR="00B30986" w:rsidRDefault="00B30986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96808B2" w14:textId="2475DB73" w:rsidR="00160D87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 w:rsidRPr="00DB1DB0">
        <w:rPr>
          <w:rFonts w:ascii="Montserrat" w:hAnsi="Montserrat"/>
          <w:b/>
          <w:bCs/>
          <w:sz w:val="24"/>
          <w:szCs w:val="24"/>
        </w:rPr>
        <w:t>Гарантия 1 год</w:t>
      </w:r>
    </w:p>
    <w:p w14:paraId="0B60D3D4" w14:textId="1CAB1561" w:rsidR="00B629DC" w:rsidRPr="00DB1DB0" w:rsidRDefault="00B629DC" w:rsidP="00B629D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C507590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оплаты оборудования:</w:t>
      </w:r>
    </w:p>
    <w:p w14:paraId="35BAFDB0" w14:textId="77777777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Складское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1A323D3" w14:textId="77777777" w:rsidR="00B629DC" w:rsidRPr="00DB1DB0" w:rsidRDefault="00B629DC" w:rsidP="00B629DC">
      <w:pPr>
        <w:snapToGrid w:val="0"/>
        <w:spacing w:after="0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Заказное оборудование:</w:t>
      </w:r>
      <w:r w:rsidRPr="00DB1DB0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«КАМИ-ГРУПП/КМТ».</w:t>
      </w:r>
    </w:p>
    <w:p w14:paraId="4CEA9097" w14:textId="77777777" w:rsidR="00B629DC" w:rsidRPr="00DB1DB0" w:rsidRDefault="00B629DC" w:rsidP="00B629DC">
      <w:pPr>
        <w:pStyle w:val="2"/>
        <w:rPr>
          <w:rFonts w:ascii="Montserrat" w:hAnsi="Montserrat"/>
          <w:sz w:val="28"/>
          <w:szCs w:val="28"/>
        </w:rPr>
      </w:pPr>
      <w:r w:rsidRPr="00DB1DB0">
        <w:rPr>
          <w:rFonts w:ascii="Montserrat" w:hAnsi="Montserrat"/>
          <w:sz w:val="28"/>
          <w:szCs w:val="28"/>
        </w:rPr>
        <w:t>Условия отгрузки:</w:t>
      </w:r>
    </w:p>
    <w:p w14:paraId="09B38847" w14:textId="5CD76956" w:rsidR="0054048C" w:rsidRPr="00DB1DB0" w:rsidRDefault="00B629DC" w:rsidP="0054048C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Самовывоз</w:t>
      </w:r>
      <w:r w:rsidRPr="00DB1DB0">
        <w:rPr>
          <w:rFonts w:ascii="Montserrat" w:hAnsi="Montserrat"/>
          <w:bCs/>
          <w:sz w:val="20"/>
          <w:szCs w:val="20"/>
        </w:rPr>
        <w:t xml:space="preserve"> со склада Поставщика в РФ.</w:t>
      </w:r>
    </w:p>
    <w:p w14:paraId="71B158C2" w14:textId="3BA704C3" w:rsidR="009F0BC3" w:rsidRDefault="00B629DC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sz w:val="20"/>
          <w:szCs w:val="20"/>
        </w:rPr>
        <w:t>Доставка</w:t>
      </w:r>
      <w:r w:rsidRPr="00DB1DB0">
        <w:rPr>
          <w:rFonts w:ascii="Montserrat" w:hAnsi="Montserrat"/>
          <w:bCs/>
          <w:sz w:val="20"/>
          <w:szCs w:val="20"/>
        </w:rPr>
        <w:t xml:space="preserve"> оплачивается отдельно</w:t>
      </w:r>
    </w:p>
    <w:p w14:paraId="116E711A" w14:textId="77777777" w:rsidR="009F0BC3" w:rsidRDefault="009F0BC3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1CEC306" w14:textId="1D556FDE" w:rsidR="00464D98" w:rsidRPr="002209CA" w:rsidRDefault="00464D98" w:rsidP="002209CA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  <w:r w:rsidRPr="00DB1DB0">
        <w:rPr>
          <w:rFonts w:ascii="Montserrat" w:hAnsi="Montserrat"/>
          <w:b/>
          <w:bCs/>
          <w:noProof/>
          <w:sz w:val="24"/>
          <w:szCs w:val="24"/>
          <w:lang w:eastAsia="ru-RU"/>
        </w:rPr>
        <w:drawing>
          <wp:inline distT="0" distB="0" distL="0" distR="0" wp14:anchorId="799DB82E" wp14:editId="5C7D22FA">
            <wp:extent cx="5829349" cy="295756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43" cy="30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D98" w:rsidRPr="002209CA" w:rsidSect="00F9139D">
      <w:headerReference w:type="default" r:id="rId18"/>
      <w:footerReference w:type="default" r:id="rId19"/>
      <w:headerReference w:type="firs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44D00" w14:textId="77777777" w:rsidR="00A76008" w:rsidRDefault="00A76008" w:rsidP="00E8250D">
      <w:pPr>
        <w:spacing w:after="0" w:line="240" w:lineRule="auto"/>
      </w:pPr>
      <w:r>
        <w:separator/>
      </w:r>
    </w:p>
  </w:endnote>
  <w:endnote w:type="continuationSeparator" w:id="0">
    <w:p w14:paraId="0CA738D3" w14:textId="77777777" w:rsidR="00A76008" w:rsidRDefault="00A76008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charset w:val="CC"/>
    <w:family w:val="swiss"/>
    <w:pitch w:val="variable"/>
    <w:sig w:usb0="E4002EFF" w:usb1="C000247B" w:usb2="00000009" w:usb3="00000000" w:csb0="000001FF" w:csb1="00000000"/>
  </w:font>
  <w:font w:name="Montserrat"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Montserrat ExtraBold"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7943939"/>
      <w:docPartObj>
        <w:docPartGallery w:val="Page Numbers (Bottom of Page)"/>
        <w:docPartUnique/>
      </w:docPartObj>
    </w:sdtPr>
    <w:sdtEndPr/>
    <w:sdtContent>
      <w:p w14:paraId="47F30B06" w14:textId="6211F2DD" w:rsidR="00E8250D" w:rsidRPr="009E3C2C" w:rsidRDefault="00C74CD4" w:rsidP="009E3C2C">
        <w:pPr>
          <w:pStyle w:val="a6"/>
        </w:pPr>
        <w:r>
          <w:rPr>
            <w:noProof/>
            <w:lang w:eastAsia="ru-RU"/>
          </w:rPr>
          <w:drawing>
            <wp:inline distT="0" distB="0" distL="0" distR="0" wp14:anchorId="659EE352" wp14:editId="5BFD1FD7">
              <wp:extent cx="5940425" cy="154940"/>
              <wp:effectExtent l="0" t="0" r="3175" b="0"/>
              <wp:docPr id="6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154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9E3C2C"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1D15B92" wp14:editId="2394F15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5" name="Группа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B2C59C" w14:textId="2AFA3AC5" w:rsidR="009E3C2C" w:rsidRDefault="009E3C2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031526" w:rsidRPr="00031526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1D15B92" id="Группа 25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f6abHzwEAAAJDgAADgAAAAAAAAAA&#10;AAAAAAAuAgAAZHJzL2Uyb0RvYy54bWxQSwECLQAUAAYACAAAACEA8C245NsAAAAFAQAADwAAAAAA&#10;AAAAAAAAAACWBgAAZHJzL2Rvd25yZXYueG1sUEsFBgAAAAAEAAQA8wAAAJ4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17B2C59C" w14:textId="2AFA3AC5" w:rsidR="009E3C2C" w:rsidRDefault="009E3C2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031526" w:rsidRPr="00031526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A6FBE3" w14:textId="77777777" w:rsidR="00A76008" w:rsidRDefault="00A76008" w:rsidP="00E8250D">
      <w:pPr>
        <w:spacing w:after="0" w:line="240" w:lineRule="auto"/>
      </w:pPr>
      <w:r>
        <w:separator/>
      </w:r>
    </w:p>
  </w:footnote>
  <w:footnote w:type="continuationSeparator" w:id="0">
    <w:p w14:paraId="4FDB68B3" w14:textId="77777777" w:rsidR="00A76008" w:rsidRDefault="00A76008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E1B1D" w14:textId="45FFDCE0" w:rsidR="00F9139D" w:rsidRPr="006C2462" w:rsidRDefault="006B3B15" w:rsidP="00F9139D">
    <w:pPr>
      <w:spacing w:before="15"/>
      <w:ind w:left="20"/>
      <w:rPr>
        <w:rFonts w:ascii="Montserrat ExtraBold" w:hAnsi="Montserrat ExtraBold"/>
        <w:b/>
        <w:sz w:val="20"/>
      </w:rPr>
    </w:pPr>
    <w:r w:rsidRPr="006B3B15">
      <w:rPr>
        <w:rFonts w:ascii="Montserrat" w:hAnsi="Montserrat"/>
        <w:noProof/>
        <w:lang w:eastAsia="ru-RU"/>
      </w:rPr>
      <w:drawing>
        <wp:anchor distT="0" distB="0" distL="0" distR="0" simplePos="0" relativeHeight="251661312" behindDoc="1" locked="0" layoutInCell="1" allowOverlap="1" wp14:anchorId="0F5219E9" wp14:editId="3512E520">
          <wp:simplePos x="0" y="0"/>
          <wp:positionH relativeFrom="margin">
            <wp:align>right</wp:align>
          </wp:positionH>
          <wp:positionV relativeFrom="page">
            <wp:posOffset>289919</wp:posOffset>
          </wp:positionV>
          <wp:extent cx="430918" cy="361805"/>
          <wp:effectExtent l="0" t="0" r="7620" b="635"/>
          <wp:wrapNone/>
          <wp:docPr id="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0918" cy="361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7D3D">
      <w:rPr>
        <w:rFonts w:ascii="Montserrat" w:hAnsi="Montserrat"/>
        <w:sz w:val="20"/>
      </w:rPr>
      <w:t>ТОКАРН</w:t>
    </w:r>
    <w:r w:rsidR="00690B70">
      <w:rPr>
        <w:rFonts w:ascii="Montserrat" w:hAnsi="Montserrat"/>
        <w:sz w:val="20"/>
      </w:rPr>
      <w:t xml:space="preserve">О-ВИНТОРЕЗНЫЙ СТАНОК </w:t>
    </w:r>
    <w:r w:rsidR="006C2462" w:rsidRPr="006C2462">
      <w:rPr>
        <w:rFonts w:ascii="Montserrat ExtraBold" w:hAnsi="Montserrat ExtraBold"/>
        <w:b/>
        <w:bCs/>
        <w:spacing w:val="-4"/>
        <w:sz w:val="20"/>
      </w:rPr>
      <w:t>KC80E (CW6280E)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F5A29" w14:textId="1288CFB4" w:rsidR="00CC08BC" w:rsidRDefault="00CC08BC">
    <w:pPr>
      <w:pStyle w:val="a4"/>
    </w:pPr>
    <w:r>
      <w:rPr>
        <w:noProof/>
        <w:lang w:eastAsia="ru-RU"/>
      </w:rPr>
      <w:drawing>
        <wp:inline distT="0" distB="0" distL="0" distR="0" wp14:anchorId="2594E1F7" wp14:editId="79DC493F">
          <wp:extent cx="5940425" cy="824230"/>
          <wp:effectExtent l="0" t="0" r="3175" b="0"/>
          <wp:docPr id="24" name="Рисунок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82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12425"/>
    <w:multiLevelType w:val="hybridMultilevel"/>
    <w:tmpl w:val="8188D7AE"/>
    <w:lvl w:ilvl="0" w:tplc="C868D8EC">
      <w:start w:val="6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9"/>
  </w:num>
  <w:num w:numId="7">
    <w:abstractNumId w:val="2"/>
  </w:num>
  <w:num w:numId="8">
    <w:abstractNumId w:val="1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50D"/>
    <w:rsid w:val="00002F83"/>
    <w:rsid w:val="0002138A"/>
    <w:rsid w:val="00021A49"/>
    <w:rsid w:val="00025107"/>
    <w:rsid w:val="00031526"/>
    <w:rsid w:val="000326B4"/>
    <w:rsid w:val="00047D5D"/>
    <w:rsid w:val="00097BB5"/>
    <w:rsid w:val="000A4FA4"/>
    <w:rsid w:val="001010C8"/>
    <w:rsid w:val="001135B1"/>
    <w:rsid w:val="00121B9B"/>
    <w:rsid w:val="00142BDD"/>
    <w:rsid w:val="00160D87"/>
    <w:rsid w:val="001677C0"/>
    <w:rsid w:val="00176805"/>
    <w:rsid w:val="001834CF"/>
    <w:rsid w:val="001919CB"/>
    <w:rsid w:val="001928CB"/>
    <w:rsid w:val="001A2E91"/>
    <w:rsid w:val="001B70FF"/>
    <w:rsid w:val="001B71EB"/>
    <w:rsid w:val="001C7F6E"/>
    <w:rsid w:val="001D1BC5"/>
    <w:rsid w:val="002047AD"/>
    <w:rsid w:val="002209CA"/>
    <w:rsid w:val="002228AA"/>
    <w:rsid w:val="00224B6C"/>
    <w:rsid w:val="00236B97"/>
    <w:rsid w:val="002C20E2"/>
    <w:rsid w:val="002C5801"/>
    <w:rsid w:val="002F44B9"/>
    <w:rsid w:val="0033157A"/>
    <w:rsid w:val="00354946"/>
    <w:rsid w:val="00367D3D"/>
    <w:rsid w:val="00380FC7"/>
    <w:rsid w:val="003837A7"/>
    <w:rsid w:val="00395BBB"/>
    <w:rsid w:val="003A52C3"/>
    <w:rsid w:val="003A562B"/>
    <w:rsid w:val="003B3DB5"/>
    <w:rsid w:val="003B68F6"/>
    <w:rsid w:val="003D14EA"/>
    <w:rsid w:val="003F35DC"/>
    <w:rsid w:val="00434A76"/>
    <w:rsid w:val="004613D0"/>
    <w:rsid w:val="00464D98"/>
    <w:rsid w:val="00490AA9"/>
    <w:rsid w:val="004B6173"/>
    <w:rsid w:val="004D0B4F"/>
    <w:rsid w:val="004E792B"/>
    <w:rsid w:val="005169E4"/>
    <w:rsid w:val="0051728F"/>
    <w:rsid w:val="0054048C"/>
    <w:rsid w:val="005529DE"/>
    <w:rsid w:val="005546D1"/>
    <w:rsid w:val="00574124"/>
    <w:rsid w:val="00582D90"/>
    <w:rsid w:val="005B4811"/>
    <w:rsid w:val="005B67A1"/>
    <w:rsid w:val="005E2AFD"/>
    <w:rsid w:val="006234D0"/>
    <w:rsid w:val="00624CA3"/>
    <w:rsid w:val="0062658C"/>
    <w:rsid w:val="00685E8D"/>
    <w:rsid w:val="00690B70"/>
    <w:rsid w:val="006B3B15"/>
    <w:rsid w:val="006C2462"/>
    <w:rsid w:val="006C3AB2"/>
    <w:rsid w:val="006C5203"/>
    <w:rsid w:val="006E7BC8"/>
    <w:rsid w:val="006F2260"/>
    <w:rsid w:val="00721390"/>
    <w:rsid w:val="0073596C"/>
    <w:rsid w:val="0075560A"/>
    <w:rsid w:val="007931CD"/>
    <w:rsid w:val="007A1DEF"/>
    <w:rsid w:val="007A31A3"/>
    <w:rsid w:val="007B6CAE"/>
    <w:rsid w:val="007C5157"/>
    <w:rsid w:val="007C5541"/>
    <w:rsid w:val="007F5ED9"/>
    <w:rsid w:val="00811C64"/>
    <w:rsid w:val="0081559A"/>
    <w:rsid w:val="00815880"/>
    <w:rsid w:val="00830054"/>
    <w:rsid w:val="00830338"/>
    <w:rsid w:val="00840243"/>
    <w:rsid w:val="00860776"/>
    <w:rsid w:val="008649D4"/>
    <w:rsid w:val="009460AA"/>
    <w:rsid w:val="0094677F"/>
    <w:rsid w:val="00950E21"/>
    <w:rsid w:val="00966BF8"/>
    <w:rsid w:val="00982E92"/>
    <w:rsid w:val="009A46F5"/>
    <w:rsid w:val="009A4AEC"/>
    <w:rsid w:val="009B78E8"/>
    <w:rsid w:val="009C2A64"/>
    <w:rsid w:val="009D1245"/>
    <w:rsid w:val="009D7FE7"/>
    <w:rsid w:val="009E3C2C"/>
    <w:rsid w:val="009E5FAA"/>
    <w:rsid w:val="009F0BC3"/>
    <w:rsid w:val="00A34679"/>
    <w:rsid w:val="00A44BC9"/>
    <w:rsid w:val="00A76008"/>
    <w:rsid w:val="00A82DE6"/>
    <w:rsid w:val="00AA171A"/>
    <w:rsid w:val="00AA6472"/>
    <w:rsid w:val="00AB29E0"/>
    <w:rsid w:val="00AC537B"/>
    <w:rsid w:val="00B12CF2"/>
    <w:rsid w:val="00B153A6"/>
    <w:rsid w:val="00B21D6F"/>
    <w:rsid w:val="00B30986"/>
    <w:rsid w:val="00B629DC"/>
    <w:rsid w:val="00B62C7E"/>
    <w:rsid w:val="00B676D6"/>
    <w:rsid w:val="00B71A1C"/>
    <w:rsid w:val="00B95DDE"/>
    <w:rsid w:val="00BC2D11"/>
    <w:rsid w:val="00BF7C67"/>
    <w:rsid w:val="00BF7EBE"/>
    <w:rsid w:val="00C07311"/>
    <w:rsid w:val="00C24361"/>
    <w:rsid w:val="00C274E5"/>
    <w:rsid w:val="00C35134"/>
    <w:rsid w:val="00C74CD4"/>
    <w:rsid w:val="00CB7FA6"/>
    <w:rsid w:val="00CC08BC"/>
    <w:rsid w:val="00CC266F"/>
    <w:rsid w:val="00CC4FF0"/>
    <w:rsid w:val="00CF20CC"/>
    <w:rsid w:val="00CF396C"/>
    <w:rsid w:val="00D05A05"/>
    <w:rsid w:val="00D10780"/>
    <w:rsid w:val="00D23D6E"/>
    <w:rsid w:val="00D464B1"/>
    <w:rsid w:val="00D8205A"/>
    <w:rsid w:val="00D83A0D"/>
    <w:rsid w:val="00D84C25"/>
    <w:rsid w:val="00DB1DB0"/>
    <w:rsid w:val="00E06DCA"/>
    <w:rsid w:val="00E26F3F"/>
    <w:rsid w:val="00E332C3"/>
    <w:rsid w:val="00E34E8E"/>
    <w:rsid w:val="00E43E9C"/>
    <w:rsid w:val="00E504CB"/>
    <w:rsid w:val="00E554A6"/>
    <w:rsid w:val="00E8250D"/>
    <w:rsid w:val="00EA77DE"/>
    <w:rsid w:val="00ED2568"/>
    <w:rsid w:val="00F010DB"/>
    <w:rsid w:val="00F02735"/>
    <w:rsid w:val="00F05EC4"/>
    <w:rsid w:val="00F47E99"/>
    <w:rsid w:val="00F9139D"/>
    <w:rsid w:val="00FB45CC"/>
    <w:rsid w:val="00FC4AE1"/>
    <w:rsid w:val="00FC7CB1"/>
    <w:rsid w:val="00FD32D3"/>
    <w:rsid w:val="00FE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2BEF51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6C52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46D91-692C-4295-9D03-170CA586C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Булин Александр Витальевич</cp:lastModifiedBy>
  <cp:revision>2</cp:revision>
  <cp:lastPrinted>2023-09-07T08:43:00Z</cp:lastPrinted>
  <dcterms:created xsi:type="dcterms:W3CDTF">2024-02-09T10:11:00Z</dcterms:created>
  <dcterms:modified xsi:type="dcterms:W3CDTF">2024-02-09T10:11:00Z</dcterms:modified>
</cp:coreProperties>
</file>